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563C3" w14:textId="77777777" w:rsidR="00737FF2" w:rsidRPr="007C06B1" w:rsidRDefault="00737FF2" w:rsidP="00E66680">
      <w:pPr>
        <w:jc w:val="center"/>
        <w:rPr>
          <w:rFonts w:ascii="Times New Roman" w:hAnsi="Times New Roman"/>
          <w:b/>
          <w:bCs/>
          <w:lang w:eastAsia="pl-PL" w:bidi="pl-PL"/>
        </w:rPr>
      </w:pPr>
      <w:r w:rsidRPr="007C06B1">
        <w:rPr>
          <w:rFonts w:ascii="Times New Roman" w:hAnsi="Times New Roman"/>
          <w:b/>
          <w:bCs/>
          <w:lang w:eastAsia="pl-PL" w:bidi="pl-PL"/>
        </w:rPr>
        <w:t xml:space="preserve">Załącznik nr </w:t>
      </w:r>
      <w:r w:rsidR="000A0103">
        <w:rPr>
          <w:rFonts w:ascii="Times New Roman" w:hAnsi="Times New Roman"/>
          <w:b/>
          <w:bCs/>
          <w:lang w:eastAsia="pl-PL" w:bidi="pl-PL"/>
        </w:rPr>
        <w:t>1B</w:t>
      </w:r>
      <w:r w:rsidR="00E66680" w:rsidRPr="007C06B1">
        <w:rPr>
          <w:rFonts w:ascii="Times New Roman" w:hAnsi="Times New Roman"/>
          <w:b/>
          <w:bCs/>
          <w:lang w:eastAsia="pl-PL" w:bidi="pl-PL"/>
        </w:rPr>
        <w:t xml:space="preserve"> do  SWZ</w:t>
      </w:r>
    </w:p>
    <w:p w14:paraId="1F60F274" w14:textId="77777777" w:rsidR="00737FF2" w:rsidRPr="007C06B1" w:rsidRDefault="00737FF2" w:rsidP="00737FF2">
      <w:pPr>
        <w:rPr>
          <w:rFonts w:ascii="Times New Roman" w:hAnsi="Times New Roman"/>
          <w:i/>
          <w:iCs/>
          <w:sz w:val="16"/>
          <w:szCs w:val="16"/>
          <w:lang w:eastAsia="pl-PL" w:bidi="pl-PL"/>
        </w:rPr>
      </w:pPr>
    </w:p>
    <w:p w14:paraId="654211F9" w14:textId="77777777" w:rsidR="00737FF2" w:rsidRPr="007C06B1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</w:p>
    <w:p w14:paraId="32B86263" w14:textId="77777777" w:rsidR="00737FF2" w:rsidRPr="007C06B1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  <w:r w:rsidRPr="007C06B1">
        <w:rPr>
          <w:rFonts w:ascii="Times New Roman" w:hAnsi="Times New Roman"/>
          <w:b/>
          <w:bCs/>
          <w:u w:val="single"/>
          <w:lang w:eastAsia="pl-PL" w:bidi="pl-PL"/>
        </w:rPr>
        <w:t>OPIS PRZEDMIOTU ZAMÓWIENIA</w:t>
      </w:r>
    </w:p>
    <w:p w14:paraId="66A33D24" w14:textId="77777777" w:rsidR="00737FF2" w:rsidRPr="007C06B1" w:rsidRDefault="000A0103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  <w:r>
        <w:rPr>
          <w:rFonts w:ascii="Times New Roman" w:hAnsi="Times New Roman"/>
          <w:b/>
          <w:bCs/>
          <w:u w:val="single"/>
          <w:lang w:eastAsia="pl-PL" w:bidi="pl-PL"/>
        </w:rPr>
        <w:t>Zestaw asenizacyjny (</w:t>
      </w:r>
      <w:r w:rsidR="00737FF2" w:rsidRPr="007C06B1">
        <w:rPr>
          <w:rFonts w:ascii="Times New Roman" w:hAnsi="Times New Roman"/>
          <w:b/>
          <w:bCs/>
          <w:u w:val="single"/>
          <w:lang w:eastAsia="pl-PL" w:bidi="pl-PL"/>
        </w:rPr>
        <w:t xml:space="preserve">ciągnik </w:t>
      </w:r>
      <w:r>
        <w:rPr>
          <w:rFonts w:ascii="Times New Roman" w:hAnsi="Times New Roman"/>
          <w:b/>
          <w:bCs/>
          <w:u w:val="single"/>
          <w:lang w:eastAsia="pl-PL" w:bidi="pl-PL"/>
        </w:rPr>
        <w:t xml:space="preserve">+ beczka) </w:t>
      </w:r>
      <w:r w:rsidR="00737FF2" w:rsidRPr="007C06B1">
        <w:rPr>
          <w:rFonts w:ascii="Times New Roman" w:hAnsi="Times New Roman"/>
          <w:b/>
          <w:bCs/>
          <w:u w:val="single"/>
          <w:lang w:eastAsia="pl-PL" w:bidi="pl-PL"/>
        </w:rPr>
        <w:t xml:space="preserve"> </w:t>
      </w:r>
    </w:p>
    <w:p w14:paraId="1F6D6B5E" w14:textId="77777777" w:rsidR="005337B4" w:rsidRPr="007C06B1" w:rsidRDefault="005337B4" w:rsidP="00737FF2">
      <w:pPr>
        <w:jc w:val="center"/>
        <w:rPr>
          <w:rFonts w:ascii="Times New Roman" w:hAnsi="Times New Roman"/>
          <w:b/>
          <w:bCs/>
          <w:color w:val="FF0000"/>
          <w:u w:val="single"/>
          <w:lang w:eastAsia="pl-PL" w:bidi="pl-PL"/>
        </w:rPr>
      </w:pPr>
    </w:p>
    <w:tbl>
      <w:tblPr>
        <w:tblW w:w="8789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2" w:type="dxa"/>
          <w:bottom w:w="55" w:type="dxa"/>
          <w:right w:w="40" w:type="dxa"/>
        </w:tblCellMar>
        <w:tblLook w:val="0000" w:firstRow="0" w:lastRow="0" w:firstColumn="0" w:lastColumn="0" w:noHBand="0" w:noVBand="0"/>
      </w:tblPr>
      <w:tblGrid>
        <w:gridCol w:w="713"/>
        <w:gridCol w:w="8076"/>
      </w:tblGrid>
      <w:tr w:rsidR="004D7905" w:rsidRPr="007C06B1" w14:paraId="2EE74485" w14:textId="4B8EFD0B" w:rsidTr="004D7905">
        <w:tc>
          <w:tcPr>
            <w:tcW w:w="713" w:type="dxa"/>
            <w:shd w:val="clear" w:color="auto" w:fill="auto"/>
            <w:vAlign w:val="center"/>
          </w:tcPr>
          <w:p w14:paraId="43BCAE18" w14:textId="77777777" w:rsidR="004D7905" w:rsidRPr="007C06B1" w:rsidRDefault="004D7905" w:rsidP="008E10D0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</w:pPr>
            <w:r w:rsidRPr="007C06B1"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  <w:t>L.p.</w:t>
            </w:r>
          </w:p>
        </w:tc>
        <w:tc>
          <w:tcPr>
            <w:tcW w:w="8076" w:type="dxa"/>
            <w:shd w:val="clear" w:color="auto" w:fill="auto"/>
            <w:vAlign w:val="center"/>
          </w:tcPr>
          <w:p w14:paraId="386FAA5B" w14:textId="77777777" w:rsidR="004D7905" w:rsidRPr="007C06B1" w:rsidRDefault="004D7905" w:rsidP="008E10D0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</w:pPr>
            <w:r w:rsidRPr="007C06B1"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  <w:t>Wymagania minimalne Zamawiającego</w:t>
            </w:r>
          </w:p>
        </w:tc>
      </w:tr>
      <w:tr w:rsidR="004D7905" w:rsidRPr="007C06B1" w14:paraId="00C2A54E" w14:textId="3F1BF71C" w:rsidTr="004D7905">
        <w:tc>
          <w:tcPr>
            <w:tcW w:w="713" w:type="dxa"/>
            <w:shd w:val="clear" w:color="auto" w:fill="auto"/>
          </w:tcPr>
          <w:p w14:paraId="793C6586" w14:textId="77777777" w:rsidR="004D7905" w:rsidRPr="007C06B1" w:rsidRDefault="004D7905" w:rsidP="008E10D0">
            <w:pPr>
              <w:rPr>
                <w:rFonts w:ascii="Times New Roman" w:hAnsi="Times New Roman"/>
                <w:b/>
                <w:lang w:eastAsia="pl-PL" w:bidi="pl-PL"/>
              </w:rPr>
            </w:pPr>
            <w:r w:rsidRPr="007C06B1">
              <w:rPr>
                <w:rFonts w:ascii="Times New Roman" w:hAnsi="Times New Roman"/>
                <w:b/>
                <w:lang w:eastAsia="pl-PL" w:bidi="pl-PL"/>
              </w:rPr>
              <w:t>A.</w:t>
            </w:r>
          </w:p>
        </w:tc>
        <w:tc>
          <w:tcPr>
            <w:tcW w:w="8076" w:type="dxa"/>
            <w:shd w:val="clear" w:color="auto" w:fill="auto"/>
          </w:tcPr>
          <w:p w14:paraId="1D0FC343" w14:textId="77777777" w:rsidR="004D7905" w:rsidRPr="007C06B1" w:rsidRDefault="004D7905" w:rsidP="008E10D0">
            <w:pPr>
              <w:rPr>
                <w:rFonts w:ascii="Times New Roman" w:hAnsi="Times New Roman"/>
                <w:b/>
                <w:lang w:eastAsia="pl-PL" w:bidi="pl-PL"/>
              </w:rPr>
            </w:pPr>
            <w:r w:rsidRPr="007C06B1">
              <w:rPr>
                <w:rFonts w:ascii="Times New Roman" w:hAnsi="Times New Roman"/>
                <w:b/>
                <w:lang w:eastAsia="pl-PL" w:bidi="pl-PL"/>
              </w:rPr>
              <w:t>CIĄGNIK</w:t>
            </w:r>
          </w:p>
        </w:tc>
      </w:tr>
      <w:tr w:rsidR="004D7905" w:rsidRPr="007C06B1" w14:paraId="4DD0DF0D" w14:textId="740BA79C" w:rsidTr="004D7905">
        <w:tc>
          <w:tcPr>
            <w:tcW w:w="713" w:type="dxa"/>
            <w:shd w:val="clear" w:color="auto" w:fill="auto"/>
          </w:tcPr>
          <w:p w14:paraId="464C4B25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77EBB1EA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Pojazd fabrycznie nowy (rok produkcji min. 2023),</w:t>
            </w:r>
          </w:p>
          <w:p w14:paraId="281563C2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ciągnik spełniający wymagania pojazdu dopuszczonego do poruszania się po drogach publicznych zgodnie z obowiązującymi przepisami ustawy Prawo o Ruchu Drogowym oraz posiadający aktualną homologację pozwalającą na dopuszczenie do ruchu po drogach publicznych</w:t>
            </w:r>
            <w:permStart w:id="1914188662" w:edGrp="everyone"/>
            <w:permEnd w:id="1914188662"/>
          </w:p>
          <w:p w14:paraId="57A0C5CB" w14:textId="77777777" w:rsidR="004D7905" w:rsidRPr="007C06B1" w:rsidRDefault="004D7905" w:rsidP="008E10D0">
            <w:pPr>
              <w:rPr>
                <w:rFonts w:ascii="Times New Roman" w:hAnsi="Times New Roman"/>
                <w:i/>
                <w:sz w:val="18"/>
                <w:szCs w:val="18"/>
                <w:lang w:eastAsia="pl-PL" w:bidi="pl-PL"/>
              </w:rPr>
            </w:pPr>
          </w:p>
        </w:tc>
      </w:tr>
      <w:tr w:rsidR="004D7905" w:rsidRPr="007C06B1" w14:paraId="5D380371" w14:textId="2F5B336F" w:rsidTr="004D7905">
        <w:tc>
          <w:tcPr>
            <w:tcW w:w="713" w:type="dxa"/>
            <w:shd w:val="clear" w:color="auto" w:fill="auto"/>
          </w:tcPr>
          <w:p w14:paraId="6109DB8C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5238844B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Silnik</w:t>
            </w:r>
            <w:r>
              <w:rPr>
                <w:rFonts w:ascii="Times New Roman" w:hAnsi="Times New Roman"/>
                <w:lang w:eastAsia="pl-PL" w:bidi="pl-PL"/>
              </w:rPr>
              <w:t xml:space="preserve"> min. czterocylindrowy </w:t>
            </w:r>
            <w:r w:rsidRPr="007C06B1">
              <w:rPr>
                <w:rFonts w:ascii="Times New Roman" w:hAnsi="Times New Roman"/>
                <w:lang w:eastAsia="pl-PL" w:bidi="pl-PL"/>
              </w:rPr>
              <w:t>o mocy min. 135 KM</w:t>
            </w:r>
          </w:p>
        </w:tc>
      </w:tr>
      <w:tr w:rsidR="004D7905" w:rsidRPr="007C06B1" w14:paraId="4BA8AE59" w14:textId="6498BDC2" w:rsidTr="004D7905">
        <w:tc>
          <w:tcPr>
            <w:tcW w:w="713" w:type="dxa"/>
            <w:shd w:val="clear" w:color="auto" w:fill="auto"/>
          </w:tcPr>
          <w:p w14:paraId="48E8E9DB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2A604E4D" w14:textId="77777777" w:rsidR="004D7905" w:rsidRPr="007C06B1" w:rsidRDefault="004D7905" w:rsidP="00733733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Silnik o pojemności skokowej min. 4,0 l</w:t>
            </w:r>
          </w:p>
        </w:tc>
      </w:tr>
      <w:tr w:rsidR="004D7905" w:rsidRPr="007C06B1" w14:paraId="0F776DA5" w14:textId="75B14C02" w:rsidTr="004D7905">
        <w:tc>
          <w:tcPr>
            <w:tcW w:w="713" w:type="dxa"/>
            <w:shd w:val="clear" w:color="auto" w:fill="auto"/>
          </w:tcPr>
          <w:p w14:paraId="21356606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1897B7EB" w14:textId="77777777" w:rsidR="004D7905" w:rsidRPr="007C06B1" w:rsidRDefault="004D7905" w:rsidP="00733733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Napęd 4x4</w:t>
            </w:r>
          </w:p>
        </w:tc>
      </w:tr>
      <w:tr w:rsidR="004D7905" w:rsidRPr="007C06B1" w14:paraId="5FEF5600" w14:textId="675EDE12" w:rsidTr="004D7905">
        <w:tc>
          <w:tcPr>
            <w:tcW w:w="713" w:type="dxa"/>
            <w:shd w:val="clear" w:color="auto" w:fill="auto"/>
          </w:tcPr>
          <w:p w14:paraId="73B5FA0D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2746BDE2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Silnik spełniający aktualną normę emisji spalin.</w:t>
            </w:r>
          </w:p>
        </w:tc>
      </w:tr>
      <w:tr w:rsidR="004D7905" w:rsidRPr="007C06B1" w14:paraId="0AB3AAC8" w14:textId="17AE7997" w:rsidTr="004D7905">
        <w:tc>
          <w:tcPr>
            <w:tcW w:w="713" w:type="dxa"/>
            <w:shd w:val="clear" w:color="auto" w:fill="auto"/>
          </w:tcPr>
          <w:p w14:paraId="7BC3221A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08003310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Zbiornik paliwa o pojemności min. 200 litrów</w:t>
            </w:r>
          </w:p>
        </w:tc>
      </w:tr>
      <w:tr w:rsidR="004D7905" w:rsidRPr="007C06B1" w14:paraId="43A3096F" w14:textId="63BBF36B" w:rsidTr="004D7905">
        <w:tc>
          <w:tcPr>
            <w:tcW w:w="713" w:type="dxa"/>
            <w:shd w:val="clear" w:color="auto" w:fill="auto"/>
          </w:tcPr>
          <w:p w14:paraId="29AB7673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31EBF1AB" w14:textId="77777777" w:rsidR="004D7905" w:rsidRPr="007C06B1" w:rsidRDefault="004D7905" w:rsidP="00733733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Skrzynia biegów min. 12x12, </w:t>
            </w:r>
            <w:r w:rsidRPr="007C06B1">
              <w:rPr>
                <w:rFonts w:ascii="Times New Roman" w:hAnsi="Times New Roman"/>
                <w:lang w:eastAsia="pl-PL" w:bidi="pl-PL"/>
              </w:rPr>
              <w:br/>
              <w:t>rewers elektrohydrauliczny</w:t>
            </w:r>
          </w:p>
        </w:tc>
      </w:tr>
      <w:tr w:rsidR="004D7905" w:rsidRPr="007C06B1" w14:paraId="3764E519" w14:textId="213B6277" w:rsidTr="004D7905">
        <w:tc>
          <w:tcPr>
            <w:tcW w:w="713" w:type="dxa"/>
            <w:shd w:val="clear" w:color="auto" w:fill="auto"/>
          </w:tcPr>
          <w:p w14:paraId="60ADB8C5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0396486B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ciągnik wyposażony w tylny wał odbioru mocy (WOM) trzy prędkości WOM</w:t>
            </w:r>
          </w:p>
        </w:tc>
      </w:tr>
      <w:tr w:rsidR="004D7905" w:rsidRPr="007C06B1" w14:paraId="3FE15B5E" w14:textId="0D85879B" w:rsidTr="004D7905">
        <w:tc>
          <w:tcPr>
            <w:tcW w:w="713" w:type="dxa"/>
            <w:shd w:val="clear" w:color="auto" w:fill="auto"/>
          </w:tcPr>
          <w:p w14:paraId="34B5BAB6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3AC8AEA9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Wyposażenie: tylny podnośnik hydrauliczny + 2 siłowniki pomocnicze o udźwigu minimum 4200 kg (o wydatku pompy min. 50 l/min) oraz rozdzielacz hydrauliki zewnętrznej min. trzysekcyjny </w:t>
            </w:r>
          </w:p>
        </w:tc>
      </w:tr>
      <w:tr w:rsidR="004D7905" w:rsidRPr="007C06B1" w14:paraId="6B42267B" w14:textId="3940F92C" w:rsidTr="004D7905">
        <w:tc>
          <w:tcPr>
            <w:tcW w:w="713" w:type="dxa"/>
            <w:shd w:val="clear" w:color="auto" w:fill="auto"/>
          </w:tcPr>
          <w:p w14:paraId="437AF40C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5EF15476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Wyposażenie: przedni podnośnik (TUZ) z wyprowadzoną hydrauliką</w:t>
            </w:r>
          </w:p>
        </w:tc>
      </w:tr>
      <w:tr w:rsidR="004D7905" w:rsidRPr="007C06B1" w14:paraId="6C2568A0" w14:textId="076AB7DD" w:rsidTr="004D7905">
        <w:tc>
          <w:tcPr>
            <w:tcW w:w="713" w:type="dxa"/>
            <w:shd w:val="clear" w:color="auto" w:fill="auto"/>
          </w:tcPr>
          <w:p w14:paraId="63CB20F0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02BB7287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Wyposażenie w hamulce tarczowe lub wielotarczowe, mokre, sterowane hydraulicznie, hamulec postojowy mechaniczny sterowany ręcznie</w:t>
            </w:r>
            <w:r w:rsidRPr="007C06B1">
              <w:rPr>
                <w:rFonts w:ascii="Times New Roman" w:hAnsi="Times New Roman"/>
                <w:color w:val="000000" w:themeColor="text1"/>
                <w:lang w:eastAsia="pl-PL" w:bidi="pl-PL"/>
              </w:rPr>
              <w:t>, instalacja pneumatyczna dwuobwodowa i jednoobwodowa hamowania przyczepy</w:t>
            </w:r>
          </w:p>
        </w:tc>
      </w:tr>
      <w:tr w:rsidR="004D7905" w:rsidRPr="007C06B1" w14:paraId="1A38B22B" w14:textId="6A863FDB" w:rsidTr="004D7905">
        <w:tc>
          <w:tcPr>
            <w:tcW w:w="713" w:type="dxa"/>
            <w:shd w:val="clear" w:color="auto" w:fill="auto"/>
          </w:tcPr>
          <w:p w14:paraId="722BBC2F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12DF43CC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Koła jezdne: przednie o minimalnej wielkości R24 i tylne o minimalnej wielkości R38 poszerzane</w:t>
            </w:r>
          </w:p>
        </w:tc>
      </w:tr>
      <w:tr w:rsidR="004D7905" w:rsidRPr="007C06B1" w14:paraId="6119B4ED" w14:textId="08FEABAC" w:rsidTr="004D7905">
        <w:tc>
          <w:tcPr>
            <w:tcW w:w="713" w:type="dxa"/>
            <w:shd w:val="clear" w:color="auto" w:fill="auto"/>
          </w:tcPr>
          <w:p w14:paraId="0C17D2EC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09035D29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Ciągnik wyposażony w zaczep transportowy oraz zaczep rolniczy</w:t>
            </w:r>
          </w:p>
        </w:tc>
      </w:tr>
      <w:tr w:rsidR="004D7905" w:rsidRPr="007C06B1" w14:paraId="13DA5F61" w14:textId="552CFFDE" w:rsidTr="004D7905">
        <w:tc>
          <w:tcPr>
            <w:tcW w:w="713" w:type="dxa"/>
            <w:shd w:val="clear" w:color="auto" w:fill="auto"/>
          </w:tcPr>
          <w:p w14:paraId="323EC96E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2DC258EE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Dodatkowe obciążniki w tylne koła </w:t>
            </w:r>
          </w:p>
        </w:tc>
      </w:tr>
      <w:tr w:rsidR="004D7905" w:rsidRPr="007C06B1" w14:paraId="00F3E2D7" w14:textId="3072417A" w:rsidTr="004D7905">
        <w:tc>
          <w:tcPr>
            <w:tcW w:w="713" w:type="dxa"/>
            <w:shd w:val="clear" w:color="auto" w:fill="auto"/>
          </w:tcPr>
          <w:p w14:paraId="3B89D991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326C5489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Wyposażenie: dwudrzwiowa kabina oraz uchylne okna tylne, spryskiwacze szyby przedniej, wycieraczki szyby przedniej oraz tylnej, lusterka boczne podgrzewane, reflektory przednie i tylne na dachu kabiny, klimatyzacja ręczna lub automatyczna, homologacja kabiny na dwa miejsca</w:t>
            </w:r>
          </w:p>
        </w:tc>
      </w:tr>
      <w:tr w:rsidR="004D7905" w:rsidRPr="007C06B1" w14:paraId="7BDF0BA5" w14:textId="72DC0AB5" w:rsidTr="004D7905">
        <w:tc>
          <w:tcPr>
            <w:tcW w:w="713" w:type="dxa"/>
            <w:shd w:val="clear" w:color="auto" w:fill="auto"/>
          </w:tcPr>
          <w:p w14:paraId="27520821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110EB268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Minimum 2 lampy ostrzegawcze koloru pomarańczowego montowane na dachu kabiny, </w:t>
            </w:r>
          </w:p>
        </w:tc>
      </w:tr>
      <w:tr w:rsidR="004D7905" w:rsidRPr="007C06B1" w14:paraId="7882F5D2" w14:textId="046AF26E" w:rsidTr="004D7905">
        <w:tc>
          <w:tcPr>
            <w:tcW w:w="713" w:type="dxa"/>
            <w:shd w:val="clear" w:color="auto" w:fill="auto"/>
          </w:tcPr>
          <w:p w14:paraId="36CEA28E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303EE925" w14:textId="77777777" w:rsidR="004D7905" w:rsidRPr="007C06B1" w:rsidRDefault="004D7905" w:rsidP="00D43D4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Wyposażenie dodatkowe: belka polowa, obciążnik 1000 kg mocowany na TUZ, wąż ciśnieniowy sprężysty do pompowania kół z manometrem </w:t>
            </w:r>
            <w:proofErr w:type="spellStart"/>
            <w:r w:rsidRPr="007C06B1">
              <w:rPr>
                <w:rFonts w:ascii="Times New Roman" w:hAnsi="Times New Roman"/>
                <w:lang w:eastAsia="pl-PL" w:bidi="pl-PL"/>
              </w:rPr>
              <w:t>ipistoletem</w:t>
            </w:r>
            <w:proofErr w:type="spellEnd"/>
            <w:r w:rsidRPr="007C06B1">
              <w:rPr>
                <w:rFonts w:ascii="Times New Roman" w:hAnsi="Times New Roman"/>
                <w:lang w:eastAsia="pl-PL" w:bidi="pl-PL"/>
              </w:rPr>
              <w:t xml:space="preserve"> do wydmuchiwania, komplet kluczy + klucz do kół, podnośnik hydrauliczny, smarownica, smar, katalog części zamiennych, apteczka, Radio z gniazdem USB</w:t>
            </w:r>
          </w:p>
        </w:tc>
      </w:tr>
      <w:tr w:rsidR="004D7905" w:rsidRPr="007C06B1" w14:paraId="65BE0785" w14:textId="42990347" w:rsidTr="004D7905">
        <w:tc>
          <w:tcPr>
            <w:tcW w:w="713" w:type="dxa"/>
            <w:shd w:val="clear" w:color="auto" w:fill="auto"/>
          </w:tcPr>
          <w:p w14:paraId="531D8122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2DEFDB55" w14:textId="77777777" w:rsidR="004D7905" w:rsidRPr="007C06B1" w:rsidRDefault="004D7905" w:rsidP="00D43D4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Pełen bak paliwa</w:t>
            </w:r>
          </w:p>
        </w:tc>
      </w:tr>
      <w:tr w:rsidR="004D7905" w:rsidRPr="007C06B1" w14:paraId="65E1767A" w14:textId="6AE3FB8F" w:rsidTr="004D7905">
        <w:tc>
          <w:tcPr>
            <w:tcW w:w="713" w:type="dxa"/>
            <w:shd w:val="clear" w:color="auto" w:fill="auto"/>
          </w:tcPr>
          <w:p w14:paraId="463369A2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3D685068" w14:textId="77777777" w:rsidR="004D7905" w:rsidRPr="007C06B1" w:rsidRDefault="004D7905" w:rsidP="00D43D4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Pierwszy przegląd i materiały na koszt wykonawcy</w:t>
            </w:r>
          </w:p>
        </w:tc>
      </w:tr>
      <w:tr w:rsidR="004D7905" w:rsidRPr="007C06B1" w14:paraId="10F7B8F9" w14:textId="13E4991B" w:rsidTr="004D7905">
        <w:tc>
          <w:tcPr>
            <w:tcW w:w="713" w:type="dxa"/>
            <w:shd w:val="clear" w:color="auto" w:fill="auto"/>
          </w:tcPr>
          <w:p w14:paraId="158B1837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142CAD0E" w14:textId="77777777" w:rsidR="004D7905" w:rsidRPr="007C06B1" w:rsidRDefault="004D7905" w:rsidP="00D43D4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Przeglądy gwarancyjne i materiały na koszt wykonawcy</w:t>
            </w:r>
          </w:p>
        </w:tc>
      </w:tr>
      <w:tr w:rsidR="004D7905" w:rsidRPr="007C06B1" w14:paraId="30411BEE" w14:textId="796DC9DE" w:rsidTr="004D7905">
        <w:tc>
          <w:tcPr>
            <w:tcW w:w="713" w:type="dxa"/>
            <w:shd w:val="clear" w:color="auto" w:fill="auto"/>
          </w:tcPr>
          <w:p w14:paraId="0A7FD57E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652DFC9E" w14:textId="77777777" w:rsidR="004D7905" w:rsidRPr="007C06B1" w:rsidRDefault="004D7905" w:rsidP="00D43D4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color w:val="FF0000"/>
                <w:lang w:eastAsia="pl-PL" w:bidi="pl-PL"/>
              </w:rPr>
              <w:t>Gwarancja min. 24 miesiące</w:t>
            </w:r>
          </w:p>
        </w:tc>
      </w:tr>
      <w:tr w:rsidR="004D7905" w:rsidRPr="007C06B1" w14:paraId="54559B50" w14:textId="3195856F" w:rsidTr="004D7905">
        <w:tc>
          <w:tcPr>
            <w:tcW w:w="713" w:type="dxa"/>
            <w:shd w:val="clear" w:color="auto" w:fill="auto"/>
          </w:tcPr>
          <w:p w14:paraId="4CD94DD4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478BAC16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Świadectwo homologacji oraz komplet dokumentów niezbędnych do dokonania rejestracji ciągnika</w:t>
            </w:r>
          </w:p>
        </w:tc>
      </w:tr>
      <w:tr w:rsidR="004D7905" w:rsidRPr="007C06B1" w14:paraId="21E78B46" w14:textId="5F12D518" w:rsidTr="004D7905">
        <w:tc>
          <w:tcPr>
            <w:tcW w:w="713" w:type="dxa"/>
            <w:shd w:val="clear" w:color="auto" w:fill="auto"/>
          </w:tcPr>
          <w:p w14:paraId="7334254D" w14:textId="77777777" w:rsidR="004D7905" w:rsidRPr="007C06B1" w:rsidRDefault="004D790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3287E1A0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Wyposażenie dodatkowe: gaśnica, trójkąt ostrzegawczy, skrzynka narzędziowa</w:t>
            </w:r>
          </w:p>
        </w:tc>
      </w:tr>
      <w:tr w:rsidR="004D7905" w:rsidRPr="007C06B1" w14:paraId="7DE13903" w14:textId="5E1C8C8D" w:rsidTr="004D7905">
        <w:tc>
          <w:tcPr>
            <w:tcW w:w="713" w:type="dxa"/>
            <w:shd w:val="clear" w:color="auto" w:fill="auto"/>
          </w:tcPr>
          <w:p w14:paraId="4AD6AF3B" w14:textId="77777777" w:rsidR="004D7905" w:rsidRPr="007C06B1" w:rsidRDefault="004D7905" w:rsidP="008E10D0">
            <w:pPr>
              <w:rPr>
                <w:rFonts w:ascii="Times New Roman" w:hAnsi="Times New Roman"/>
                <w:b/>
                <w:lang w:eastAsia="pl-PL" w:bidi="pl-PL"/>
              </w:rPr>
            </w:pPr>
            <w:r w:rsidRPr="007C06B1">
              <w:rPr>
                <w:rFonts w:ascii="Times New Roman" w:hAnsi="Times New Roman"/>
                <w:b/>
                <w:lang w:eastAsia="pl-PL" w:bidi="pl-PL"/>
              </w:rPr>
              <w:t>B.</w:t>
            </w:r>
          </w:p>
        </w:tc>
        <w:tc>
          <w:tcPr>
            <w:tcW w:w="8076" w:type="dxa"/>
            <w:shd w:val="clear" w:color="auto" w:fill="auto"/>
          </w:tcPr>
          <w:p w14:paraId="290D4A1E" w14:textId="77777777" w:rsidR="004D7905" w:rsidRPr="007C06B1" w:rsidRDefault="004D7905" w:rsidP="008E10D0">
            <w:pPr>
              <w:rPr>
                <w:rFonts w:ascii="Times New Roman" w:hAnsi="Times New Roman"/>
                <w:b/>
                <w:lang w:eastAsia="pl-PL" w:bidi="pl-PL"/>
              </w:rPr>
            </w:pPr>
            <w:r w:rsidRPr="007C06B1">
              <w:rPr>
                <w:rFonts w:ascii="Times New Roman" w:hAnsi="Times New Roman"/>
                <w:b/>
                <w:lang w:eastAsia="pl-PL" w:bidi="pl-PL"/>
              </w:rPr>
              <w:t>WÓZ ASENIZACYJNY</w:t>
            </w:r>
          </w:p>
        </w:tc>
      </w:tr>
      <w:tr w:rsidR="004D7905" w:rsidRPr="007C06B1" w14:paraId="39946F55" w14:textId="71CAA04E" w:rsidTr="004D7905">
        <w:tc>
          <w:tcPr>
            <w:tcW w:w="713" w:type="dxa"/>
            <w:shd w:val="clear" w:color="auto" w:fill="auto"/>
          </w:tcPr>
          <w:p w14:paraId="4455194E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0FB8B0DC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Pojazd fabrycznie nowy (rok produkcji min. 2023),</w:t>
            </w:r>
          </w:p>
          <w:p w14:paraId="3B65B480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wóz spełniający wymagania pojazdu dopuszczonego do poruszania się po drogach publicznych zgodnie z obowiązującymi przepisami ustawy Prawo o Ruchu Drogowym oraz posiadający aktualną homologację pozwalającą na dopuszczenie do ruchu po drogach publicznych</w:t>
            </w:r>
          </w:p>
          <w:p w14:paraId="47CA5E67" w14:textId="77777777" w:rsidR="004D7905" w:rsidRPr="007C06B1" w:rsidRDefault="004D7905" w:rsidP="008E10D0">
            <w:pPr>
              <w:rPr>
                <w:rFonts w:ascii="Times New Roman" w:hAnsi="Times New Roman"/>
                <w:i/>
                <w:sz w:val="18"/>
                <w:szCs w:val="18"/>
                <w:lang w:eastAsia="pl-PL" w:bidi="pl-PL"/>
              </w:rPr>
            </w:pPr>
          </w:p>
        </w:tc>
      </w:tr>
      <w:tr w:rsidR="004D7905" w:rsidRPr="007C06B1" w14:paraId="269352BB" w14:textId="69777DA9" w:rsidTr="004D7905">
        <w:tc>
          <w:tcPr>
            <w:tcW w:w="713" w:type="dxa"/>
            <w:shd w:val="clear" w:color="auto" w:fill="auto"/>
          </w:tcPr>
          <w:p w14:paraId="0E7FE886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5C080B95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Zbiornik z blachy ocynkowanej ogniowo, poj. min. 8000 litrów, w zbiorniku zainstalowany: </w:t>
            </w:r>
          </w:p>
          <w:p w14:paraId="3BB14818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- otwierana tylna dennica</w:t>
            </w:r>
          </w:p>
          <w:p w14:paraId="1B2788F4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- wskaźnik rurowy napełnienia,</w:t>
            </w:r>
          </w:p>
          <w:p w14:paraId="56BDB003" w14:textId="77777777" w:rsidR="004D7905" w:rsidRPr="007C06B1" w:rsidRDefault="004D7905" w:rsidP="007E6F89">
            <w:pPr>
              <w:ind w:left="142" w:hanging="142"/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- króciec spustowy z zaworem (w najniższym punkcie zbiornika), </w:t>
            </w:r>
          </w:p>
          <w:p w14:paraId="461645D8" w14:textId="77777777" w:rsidR="004D7905" w:rsidRPr="007C06B1" w:rsidRDefault="004D7905" w:rsidP="007E6F89">
            <w:pPr>
              <w:ind w:left="142" w:hanging="142"/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- łyżka rozlewna,</w:t>
            </w:r>
          </w:p>
          <w:p w14:paraId="5F8258BE" w14:textId="77777777" w:rsidR="004D7905" w:rsidRPr="007C06B1" w:rsidRDefault="004D7905" w:rsidP="007E6F89">
            <w:pPr>
              <w:ind w:left="142" w:hanging="142"/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- złącze z punktem zlewnym </w:t>
            </w:r>
          </w:p>
        </w:tc>
      </w:tr>
      <w:tr w:rsidR="004D7905" w:rsidRPr="007C06B1" w14:paraId="13FE3F5C" w14:textId="6CDEA068" w:rsidTr="004D7905">
        <w:tc>
          <w:tcPr>
            <w:tcW w:w="713" w:type="dxa"/>
            <w:shd w:val="clear" w:color="auto" w:fill="auto"/>
          </w:tcPr>
          <w:p w14:paraId="7CD9A460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4483EBEA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Konstrukcja wozu ramowa, zaczep do ciągnika, stopka podporowa</w:t>
            </w:r>
          </w:p>
        </w:tc>
      </w:tr>
      <w:tr w:rsidR="004D7905" w:rsidRPr="007C06B1" w14:paraId="1FF55874" w14:textId="64AAAF66" w:rsidTr="004D7905">
        <w:tc>
          <w:tcPr>
            <w:tcW w:w="713" w:type="dxa"/>
            <w:shd w:val="clear" w:color="auto" w:fill="auto"/>
          </w:tcPr>
          <w:p w14:paraId="1BD16D9D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4C66D48F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Hamulec drogowy, postojowy</w:t>
            </w:r>
          </w:p>
        </w:tc>
      </w:tr>
      <w:tr w:rsidR="004D7905" w:rsidRPr="007C06B1" w14:paraId="360C78D0" w14:textId="43D453E2" w:rsidTr="004D7905">
        <w:tc>
          <w:tcPr>
            <w:tcW w:w="713" w:type="dxa"/>
            <w:shd w:val="clear" w:color="auto" w:fill="auto"/>
          </w:tcPr>
          <w:p w14:paraId="224F2033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509317FF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Wałek WOM</w:t>
            </w:r>
          </w:p>
        </w:tc>
      </w:tr>
      <w:tr w:rsidR="004D7905" w:rsidRPr="007C06B1" w14:paraId="31006914" w14:textId="5B16034D" w:rsidTr="004D7905">
        <w:tc>
          <w:tcPr>
            <w:tcW w:w="713" w:type="dxa"/>
            <w:shd w:val="clear" w:color="auto" w:fill="auto"/>
          </w:tcPr>
          <w:p w14:paraId="1783A1FA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2FE9A234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Opony przystosowane do trudnych warunków, poszerzane</w:t>
            </w:r>
          </w:p>
        </w:tc>
      </w:tr>
      <w:tr w:rsidR="004D7905" w:rsidRPr="007C06B1" w14:paraId="2D2C42A8" w14:textId="152D78BC" w:rsidTr="004D7905">
        <w:tc>
          <w:tcPr>
            <w:tcW w:w="713" w:type="dxa"/>
            <w:shd w:val="clear" w:color="auto" w:fill="auto"/>
          </w:tcPr>
          <w:p w14:paraId="77CBE2FA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63CF924B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Sprężarka napęd min. 540 </w:t>
            </w:r>
            <w:proofErr w:type="spellStart"/>
            <w:r w:rsidRPr="007C06B1">
              <w:rPr>
                <w:rFonts w:ascii="Times New Roman" w:hAnsi="Times New Roman"/>
                <w:lang w:eastAsia="pl-PL" w:bidi="pl-PL"/>
              </w:rPr>
              <w:t>obr</w:t>
            </w:r>
            <w:proofErr w:type="spellEnd"/>
            <w:r w:rsidRPr="007C06B1">
              <w:rPr>
                <w:rFonts w:ascii="Times New Roman" w:hAnsi="Times New Roman"/>
                <w:lang w:eastAsia="pl-PL" w:bidi="pl-PL"/>
              </w:rPr>
              <w:t>/min, wzmocniona wydajność</w:t>
            </w:r>
          </w:p>
        </w:tc>
      </w:tr>
      <w:tr w:rsidR="004D7905" w:rsidRPr="007C06B1" w14:paraId="44916BDF" w14:textId="461DA4F2" w:rsidTr="004D7905">
        <w:tc>
          <w:tcPr>
            <w:tcW w:w="713" w:type="dxa"/>
            <w:shd w:val="clear" w:color="auto" w:fill="auto"/>
          </w:tcPr>
          <w:p w14:paraId="1605E0BB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7A8B1429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Zabezpieczenie przed przelaniem</w:t>
            </w:r>
          </w:p>
        </w:tc>
      </w:tr>
      <w:tr w:rsidR="004D7905" w:rsidRPr="007C06B1" w14:paraId="5FEE48B0" w14:textId="0FB4E14B" w:rsidTr="004D7905">
        <w:tc>
          <w:tcPr>
            <w:tcW w:w="713" w:type="dxa"/>
            <w:shd w:val="clear" w:color="auto" w:fill="auto"/>
          </w:tcPr>
          <w:p w14:paraId="19E410F9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5D6BD475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 xml:space="preserve">Króciec ssawny: </w:t>
            </w:r>
          </w:p>
          <w:p w14:paraId="0CC26898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- główny krócieć hydrauliczny spustowy z tyłu wozu,</w:t>
            </w:r>
          </w:p>
          <w:p w14:paraId="19334BC3" w14:textId="77777777" w:rsidR="004D7905" w:rsidRPr="007C06B1" w:rsidRDefault="004D7905" w:rsidP="007E6F89">
            <w:pPr>
              <w:ind w:left="142" w:hanging="142"/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- min. dwa króćce przygotowane do montaży zasuwy ręcznej (jeden boczny, jeden z tyłu)</w:t>
            </w:r>
          </w:p>
        </w:tc>
      </w:tr>
      <w:tr w:rsidR="004D7905" w:rsidRPr="007C06B1" w14:paraId="54492BAA" w14:textId="3CC4F917" w:rsidTr="004D7905">
        <w:tc>
          <w:tcPr>
            <w:tcW w:w="713" w:type="dxa"/>
            <w:shd w:val="clear" w:color="auto" w:fill="auto"/>
          </w:tcPr>
          <w:p w14:paraId="53676167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4010819D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Wąż o długości min. 6 m - 2 szt. (łączony), kosz ssący (chroniący przed zasysaniem dużych odpadów)</w:t>
            </w:r>
          </w:p>
        </w:tc>
      </w:tr>
      <w:tr w:rsidR="004D7905" w:rsidRPr="007C06B1" w14:paraId="12224FB5" w14:textId="427FC6F6" w:rsidTr="004D7905">
        <w:tc>
          <w:tcPr>
            <w:tcW w:w="713" w:type="dxa"/>
            <w:shd w:val="clear" w:color="auto" w:fill="auto"/>
          </w:tcPr>
          <w:p w14:paraId="161D0B7A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734DFE51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Instalacja oświetleniowa wymagana przez przepisy ruchu drogowego</w:t>
            </w:r>
          </w:p>
        </w:tc>
      </w:tr>
      <w:tr w:rsidR="004D7905" w:rsidRPr="007C06B1" w14:paraId="2834177B" w14:textId="2102C89F" w:rsidTr="004D7905">
        <w:tc>
          <w:tcPr>
            <w:tcW w:w="713" w:type="dxa"/>
            <w:shd w:val="clear" w:color="auto" w:fill="auto"/>
          </w:tcPr>
          <w:p w14:paraId="495883FB" w14:textId="77777777" w:rsidR="004D7905" w:rsidRPr="007C06B1" w:rsidRDefault="004D7905" w:rsidP="00737FF2">
            <w:pPr>
              <w:numPr>
                <w:ilvl w:val="0"/>
                <w:numId w:val="13"/>
              </w:numPr>
              <w:suppressAutoHyphens/>
              <w:spacing w:line="254" w:lineRule="auto"/>
              <w:ind w:hanging="720"/>
              <w:rPr>
                <w:rFonts w:ascii="Times New Roman" w:hAnsi="Times New Roman"/>
                <w:lang w:eastAsia="pl-PL" w:bidi="pl-PL"/>
              </w:rPr>
            </w:pPr>
          </w:p>
        </w:tc>
        <w:tc>
          <w:tcPr>
            <w:tcW w:w="8076" w:type="dxa"/>
            <w:shd w:val="clear" w:color="auto" w:fill="auto"/>
          </w:tcPr>
          <w:p w14:paraId="63CC1AFC" w14:textId="77777777" w:rsidR="004D7905" w:rsidRPr="007C06B1" w:rsidRDefault="004D7905" w:rsidP="008E10D0">
            <w:pPr>
              <w:rPr>
                <w:rFonts w:ascii="Times New Roman" w:hAnsi="Times New Roman"/>
                <w:lang w:eastAsia="pl-PL" w:bidi="pl-PL"/>
              </w:rPr>
            </w:pPr>
            <w:r w:rsidRPr="007C06B1">
              <w:rPr>
                <w:rFonts w:ascii="Times New Roman" w:hAnsi="Times New Roman"/>
                <w:lang w:eastAsia="pl-PL" w:bidi="pl-PL"/>
              </w:rPr>
              <w:t>Świadectwo homologacji</w:t>
            </w:r>
          </w:p>
        </w:tc>
      </w:tr>
    </w:tbl>
    <w:p w14:paraId="71758CAB" w14:textId="77777777" w:rsidR="006D3EA0" w:rsidRPr="007C06B1" w:rsidRDefault="006D3EA0" w:rsidP="000A662D">
      <w:pPr>
        <w:tabs>
          <w:tab w:val="left" w:pos="12"/>
        </w:tabs>
        <w:spacing w:line="276" w:lineRule="auto"/>
        <w:ind w:right="-2"/>
        <w:rPr>
          <w:rFonts w:ascii="Times New Roman" w:hAnsi="Times New Roman"/>
        </w:rPr>
      </w:pPr>
    </w:p>
    <w:sectPr w:rsidR="006D3EA0" w:rsidRPr="007C06B1" w:rsidSect="006D3EA0">
      <w:footerReference w:type="default" r:id="rId8"/>
      <w:headerReference w:type="first" r:id="rId9"/>
      <w:pgSz w:w="11900" w:h="16840"/>
      <w:pgMar w:top="1277" w:right="1417" w:bottom="1134" w:left="1417" w:header="316" w:footer="6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13611" w14:textId="77777777" w:rsidR="0030425F" w:rsidRDefault="0030425F" w:rsidP="00AF0EDA">
      <w:r>
        <w:separator/>
      </w:r>
    </w:p>
  </w:endnote>
  <w:endnote w:type="continuationSeparator" w:id="0">
    <w:p w14:paraId="60440584" w14:textId="77777777" w:rsidR="0030425F" w:rsidRDefault="003042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40FE5" w14:textId="77777777" w:rsidR="0015664C" w:rsidRPr="005221AC" w:rsidRDefault="0015664C" w:rsidP="000A662D">
    <w:pPr>
      <w:pStyle w:val="Stopka"/>
      <w:tabs>
        <w:tab w:val="left" w:pos="344"/>
        <w:tab w:val="left" w:pos="426"/>
        <w:tab w:val="left" w:pos="720"/>
      </w:tabs>
      <w:rPr>
        <w:rFonts w:ascii="Cambria" w:hAnsi="Cambria"/>
        <w:b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3790C" w14:textId="77777777" w:rsidR="0030425F" w:rsidRDefault="0030425F" w:rsidP="00AF0EDA">
      <w:r>
        <w:separator/>
      </w:r>
    </w:p>
  </w:footnote>
  <w:footnote w:type="continuationSeparator" w:id="0">
    <w:p w14:paraId="68B4355E" w14:textId="77777777" w:rsidR="0030425F" w:rsidRDefault="0030425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8"/>
      <w:gridCol w:w="2985"/>
      <w:gridCol w:w="3169"/>
    </w:tblGrid>
    <w:tr w:rsidR="00675951" w14:paraId="057F8D00" w14:textId="77777777" w:rsidTr="00A03835">
      <w:tc>
        <w:tcPr>
          <w:tcW w:w="3251" w:type="dxa"/>
          <w:vAlign w:val="center"/>
        </w:tcPr>
        <w:p w14:paraId="4500F65D" w14:textId="77777777" w:rsidR="00675951" w:rsidRDefault="00675951" w:rsidP="00675951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403F899B" wp14:editId="608ED22D">
                <wp:simplePos x="0" y="0"/>
                <wp:positionH relativeFrom="column">
                  <wp:posOffset>547370</wp:posOffset>
                </wp:positionH>
                <wp:positionV relativeFrom="paragraph">
                  <wp:posOffset>0</wp:posOffset>
                </wp:positionV>
                <wp:extent cx="1042670" cy="691515"/>
                <wp:effectExtent l="0" t="0" r="0" b="0"/>
                <wp:wrapThrough wrapText="bothSides">
                  <wp:wrapPolygon edited="0">
                    <wp:start x="0" y="0"/>
                    <wp:lineTo x="0" y="20628"/>
                    <wp:lineTo x="21048" y="20628"/>
                    <wp:lineTo x="21048" y="0"/>
                    <wp:lineTo x="0" y="0"/>
                  </wp:wrapPolygon>
                </wp:wrapThrough>
                <wp:docPr id="657358959" name="Obraz 657358959" descr="C:\Documents and Settings\rslowikowski\Pulpit\800px-Flag_of_Europe_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rslowikowski\Pulpit\800px-Flag_of_Europe_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67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A662D">
            <w:rPr>
              <w:rFonts w:ascii="Verdana" w:hAnsi="Verdana"/>
              <w:bCs/>
              <w:color w:val="000000"/>
              <w:sz w:val="16"/>
              <w:szCs w:val="16"/>
            </w:rPr>
            <w:t xml:space="preserve"> </w:t>
          </w:r>
        </w:p>
      </w:tc>
      <w:tc>
        <w:tcPr>
          <w:tcW w:w="3252" w:type="dxa"/>
        </w:tcPr>
        <w:p w14:paraId="50F8253A" w14:textId="77777777" w:rsidR="00675951" w:rsidRPr="000A662D" w:rsidRDefault="00675951" w:rsidP="00675951">
          <w:pPr>
            <w:jc w:val="center"/>
            <w:rPr>
              <w:rFonts w:ascii="Verdana" w:hAnsi="Verdana"/>
              <w:bCs/>
              <w:sz w:val="16"/>
              <w:szCs w:val="16"/>
            </w:rPr>
          </w:pPr>
        </w:p>
      </w:tc>
      <w:tc>
        <w:tcPr>
          <w:tcW w:w="3252" w:type="dxa"/>
        </w:tcPr>
        <w:p w14:paraId="5AB8FAEF" w14:textId="77777777" w:rsidR="00675951" w:rsidRPr="000A662D" w:rsidRDefault="00675951" w:rsidP="00675951">
          <w:pPr>
            <w:jc w:val="center"/>
            <w:rPr>
              <w:rFonts w:ascii="Verdana" w:hAnsi="Verdana"/>
              <w:bCs/>
              <w:sz w:val="16"/>
              <w:szCs w:val="16"/>
            </w:rPr>
          </w:pPr>
          <w:r w:rsidRPr="000A662D">
            <w:rPr>
              <w:bCs/>
              <w:noProof/>
              <w:sz w:val="28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2220481" wp14:editId="4E13A1E1">
                <wp:simplePos x="0" y="0"/>
                <wp:positionH relativeFrom="margin">
                  <wp:posOffset>361315</wp:posOffset>
                </wp:positionH>
                <wp:positionV relativeFrom="paragraph">
                  <wp:posOffset>0</wp:posOffset>
                </wp:positionV>
                <wp:extent cx="1324610" cy="863600"/>
                <wp:effectExtent l="0" t="0" r="8890" b="0"/>
                <wp:wrapSquare wrapText="bothSides"/>
                <wp:docPr id="527355188" name="Obraz 527355188" descr="PROW-2014-2020-logo-k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ROW-2014-2020-logo-k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61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675951" w:rsidRPr="004F1935" w14:paraId="209046FF" w14:textId="77777777" w:rsidTr="00A03835">
      <w:tc>
        <w:tcPr>
          <w:tcW w:w="9755" w:type="dxa"/>
          <w:gridSpan w:val="3"/>
        </w:tcPr>
        <w:p w14:paraId="0950FB3E" w14:textId="77777777" w:rsidR="009213DF" w:rsidRPr="000A662D" w:rsidRDefault="009213DF" w:rsidP="009213DF">
          <w:pPr>
            <w:jc w:val="center"/>
            <w:rPr>
              <w:rFonts w:ascii="Cambria" w:hAnsi="Cambria"/>
              <w:bCs/>
              <w:sz w:val="16"/>
              <w:szCs w:val="16"/>
            </w:rPr>
          </w:pP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„</w:t>
          </w:r>
          <w:r w:rsidR="000A662D" w:rsidRPr="000A662D">
            <w:rPr>
              <w:rFonts w:ascii="Cambria" w:hAnsi="Cambria"/>
              <w:i/>
              <w:iCs/>
              <w:sz w:val="16"/>
              <w:szCs w:val="16"/>
            </w:rPr>
            <w:t>Rozwój infrastruktury wodno- kanalizacyjnej na terenie gminy Siemień</w:t>
          </w: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”</w:t>
          </w:r>
          <w:r w:rsidR="000A662D" w:rsidRPr="000A662D">
            <w:rPr>
              <w:rFonts w:ascii="Cambria" w:hAnsi="Cambria"/>
              <w:bCs/>
              <w:i/>
              <w:iCs/>
              <w:sz w:val="16"/>
              <w:szCs w:val="16"/>
            </w:rPr>
            <w:t xml:space="preserve">    </w:t>
          </w:r>
          <w:r w:rsidR="00D744A4" w:rsidRPr="000A662D">
            <w:rPr>
              <w:rFonts w:ascii="Cambria" w:hAnsi="Cambria"/>
              <w:bCs/>
              <w:sz w:val="16"/>
              <w:szCs w:val="16"/>
            </w:rPr>
            <w:t xml:space="preserve">projekt 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współfinansowany ze </w:t>
          </w:r>
          <w:r w:rsidRPr="000A662D">
            <w:rPr>
              <w:rFonts w:ascii="Cambria" w:hAnsi="Cambria"/>
              <w:sz w:val="16"/>
              <w:szCs w:val="16"/>
            </w:rPr>
            <w:t>ś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rodków </w:t>
          </w:r>
        </w:p>
        <w:p w14:paraId="02C31C85" w14:textId="77777777" w:rsidR="009213DF" w:rsidRPr="000A662D" w:rsidRDefault="009213DF" w:rsidP="009213DF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 xml:space="preserve">Europejskiego Funduszu Rolnego na Rzecz Rozwoju Obszarów Wiejskich: </w:t>
          </w:r>
        </w:p>
        <w:p w14:paraId="1229C720" w14:textId="77777777" w:rsidR="00675951" w:rsidRPr="000A662D" w:rsidRDefault="009213DF" w:rsidP="009213DF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>„Europa inwestująca w obszary wiejskie” objętego Programem Rozwoju Obszarów Wiejskich na lata 2014-2020</w:t>
          </w:r>
        </w:p>
        <w:p w14:paraId="67C8E1EE" w14:textId="77777777" w:rsidR="00D744A4" w:rsidRPr="000A662D" w:rsidRDefault="00D744A4" w:rsidP="009213DF">
          <w:pPr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5A006ED1" w14:textId="77777777" w:rsidR="00675951" w:rsidRDefault="00675951" w:rsidP="00D744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75D2E"/>
    <w:multiLevelType w:val="hybridMultilevel"/>
    <w:tmpl w:val="22E65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1681"/>
    <w:multiLevelType w:val="hybridMultilevel"/>
    <w:tmpl w:val="865634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92100"/>
    <w:multiLevelType w:val="hybridMultilevel"/>
    <w:tmpl w:val="5A92F760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DCF6BA5"/>
    <w:multiLevelType w:val="hybridMultilevel"/>
    <w:tmpl w:val="399A3294"/>
    <w:lvl w:ilvl="0" w:tplc="CFCAEEE6">
      <w:start w:val="2"/>
      <w:numFmt w:val="decimal"/>
      <w:lvlText w:val="%1)"/>
      <w:lvlJc w:val="left"/>
      <w:pPr>
        <w:ind w:left="720" w:hanging="360"/>
      </w:pPr>
      <w:rPr>
        <w:rFonts w:asciiTheme="majorHAnsi" w:hAnsiTheme="majorHAnsi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76FFE"/>
    <w:multiLevelType w:val="hybridMultilevel"/>
    <w:tmpl w:val="AEDE1C1A"/>
    <w:lvl w:ilvl="0" w:tplc="669AB8E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F51BA"/>
    <w:multiLevelType w:val="hybridMultilevel"/>
    <w:tmpl w:val="6BD0935A"/>
    <w:lvl w:ilvl="0" w:tplc="0A0CB918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26495"/>
    <w:multiLevelType w:val="multilevel"/>
    <w:tmpl w:val="CAD856F4"/>
    <w:styleLink w:val="WW8Num45"/>
    <w:lvl w:ilvl="0">
      <w:start w:val="1"/>
      <w:numFmt w:val="decimal"/>
      <w:lvlText w:val="%1)"/>
      <w:lvlJc w:val="left"/>
      <w:pPr>
        <w:ind w:left="1636" w:hanging="360"/>
      </w:pPr>
      <w:rPr>
        <w:rFonts w:ascii="Cambria" w:hAnsi="Cambria" w:cs="Cambria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1.%2.%3."/>
      <w:lvlJc w:val="right"/>
      <w:pPr>
        <w:ind w:left="3785" w:hanging="180"/>
      </w:pPr>
    </w:lvl>
    <w:lvl w:ilvl="3">
      <w:start w:val="1"/>
      <w:numFmt w:val="decimal"/>
      <w:lvlText w:val="%1.%2.%3.%4."/>
      <w:lvlJc w:val="left"/>
      <w:pPr>
        <w:ind w:left="4505" w:hanging="360"/>
      </w:pPr>
    </w:lvl>
    <w:lvl w:ilvl="4">
      <w:start w:val="1"/>
      <w:numFmt w:val="lowerLetter"/>
      <w:lvlText w:val="%1.%2.%3.%4.%5."/>
      <w:lvlJc w:val="left"/>
      <w:pPr>
        <w:ind w:left="5225" w:hanging="360"/>
      </w:pPr>
    </w:lvl>
    <w:lvl w:ilvl="5">
      <w:start w:val="1"/>
      <w:numFmt w:val="lowerRoman"/>
      <w:lvlText w:val="%1.%2.%3.%4.%5.%6."/>
      <w:lvlJc w:val="right"/>
      <w:pPr>
        <w:ind w:left="5945" w:hanging="180"/>
      </w:pPr>
    </w:lvl>
    <w:lvl w:ilvl="6">
      <w:start w:val="1"/>
      <w:numFmt w:val="decimal"/>
      <w:lvlText w:val="%1.%2.%3.%4.%5.%6.%7."/>
      <w:lvlJc w:val="left"/>
      <w:pPr>
        <w:ind w:left="6665" w:hanging="360"/>
      </w:pPr>
    </w:lvl>
    <w:lvl w:ilvl="7">
      <w:start w:val="1"/>
      <w:numFmt w:val="lowerLetter"/>
      <w:lvlText w:val="%1.%2.%3.%4.%5.%6.%7.%8."/>
      <w:lvlJc w:val="left"/>
      <w:pPr>
        <w:ind w:left="7385" w:hanging="360"/>
      </w:pPr>
    </w:lvl>
    <w:lvl w:ilvl="8">
      <w:start w:val="1"/>
      <w:numFmt w:val="lowerRoman"/>
      <w:lvlText w:val="%1.%2.%3.%4.%5.%6.%7.%8.%9."/>
      <w:lvlJc w:val="right"/>
      <w:pPr>
        <w:ind w:left="8105" w:hanging="180"/>
      </w:pPr>
    </w:lvl>
  </w:abstractNum>
  <w:num w:numId="1" w16cid:durableId="1424105425">
    <w:abstractNumId w:val="1"/>
  </w:num>
  <w:num w:numId="2" w16cid:durableId="1133406807">
    <w:abstractNumId w:val="7"/>
  </w:num>
  <w:num w:numId="3" w16cid:durableId="1897005570">
    <w:abstractNumId w:val="8"/>
  </w:num>
  <w:num w:numId="4" w16cid:durableId="1102264529">
    <w:abstractNumId w:val="9"/>
  </w:num>
  <w:num w:numId="5" w16cid:durableId="220530522">
    <w:abstractNumId w:val="11"/>
  </w:num>
  <w:num w:numId="6" w16cid:durableId="12225204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4892274">
    <w:abstractNumId w:val="4"/>
  </w:num>
  <w:num w:numId="8" w16cid:durableId="182669960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238486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2920536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706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3979972">
    <w:abstractNumId w:val="2"/>
  </w:num>
  <w:num w:numId="13" w16cid:durableId="106148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1DBD"/>
    <w:rsid w:val="000459F8"/>
    <w:rsid w:val="000467FA"/>
    <w:rsid w:val="000530C2"/>
    <w:rsid w:val="000911FB"/>
    <w:rsid w:val="000A0103"/>
    <w:rsid w:val="000A662D"/>
    <w:rsid w:val="000C0A9D"/>
    <w:rsid w:val="000C35D1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46CDD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35D0"/>
    <w:rsid w:val="001C70A2"/>
    <w:rsid w:val="001E474E"/>
    <w:rsid w:val="001E6488"/>
    <w:rsid w:val="001F35BB"/>
    <w:rsid w:val="002016C5"/>
    <w:rsid w:val="00213FE8"/>
    <w:rsid w:val="00214CAF"/>
    <w:rsid w:val="002152B1"/>
    <w:rsid w:val="0021685A"/>
    <w:rsid w:val="002270EC"/>
    <w:rsid w:val="0023534F"/>
    <w:rsid w:val="002405E7"/>
    <w:rsid w:val="00262554"/>
    <w:rsid w:val="002740E8"/>
    <w:rsid w:val="002745D2"/>
    <w:rsid w:val="0029448D"/>
    <w:rsid w:val="002A4BA3"/>
    <w:rsid w:val="002B612C"/>
    <w:rsid w:val="002B741F"/>
    <w:rsid w:val="002C19F3"/>
    <w:rsid w:val="002C330B"/>
    <w:rsid w:val="002C3664"/>
    <w:rsid w:val="002D0FC2"/>
    <w:rsid w:val="002D27E7"/>
    <w:rsid w:val="002D519F"/>
    <w:rsid w:val="002D6D33"/>
    <w:rsid w:val="002D7788"/>
    <w:rsid w:val="002D7DB7"/>
    <w:rsid w:val="002E0A08"/>
    <w:rsid w:val="002E2996"/>
    <w:rsid w:val="0030425F"/>
    <w:rsid w:val="00305AD3"/>
    <w:rsid w:val="0031236B"/>
    <w:rsid w:val="0032364D"/>
    <w:rsid w:val="00334ADF"/>
    <w:rsid w:val="00347E7D"/>
    <w:rsid w:val="00347FBB"/>
    <w:rsid w:val="0036219C"/>
    <w:rsid w:val="00376AFE"/>
    <w:rsid w:val="00376D29"/>
    <w:rsid w:val="003775E9"/>
    <w:rsid w:val="00380CF5"/>
    <w:rsid w:val="00383788"/>
    <w:rsid w:val="003876F2"/>
    <w:rsid w:val="003C42D4"/>
    <w:rsid w:val="003C5C64"/>
    <w:rsid w:val="00404DE0"/>
    <w:rsid w:val="00411F35"/>
    <w:rsid w:val="004130BE"/>
    <w:rsid w:val="004918EB"/>
    <w:rsid w:val="0049521B"/>
    <w:rsid w:val="00495368"/>
    <w:rsid w:val="00496694"/>
    <w:rsid w:val="004A5C5B"/>
    <w:rsid w:val="004D7905"/>
    <w:rsid w:val="004E6317"/>
    <w:rsid w:val="004F11D7"/>
    <w:rsid w:val="0050080F"/>
    <w:rsid w:val="00515792"/>
    <w:rsid w:val="00515919"/>
    <w:rsid w:val="005169A6"/>
    <w:rsid w:val="00521EEC"/>
    <w:rsid w:val="005221AC"/>
    <w:rsid w:val="00526DCD"/>
    <w:rsid w:val="005337B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F6FE8"/>
    <w:rsid w:val="0060464E"/>
    <w:rsid w:val="00611504"/>
    <w:rsid w:val="00621C62"/>
    <w:rsid w:val="006320EE"/>
    <w:rsid w:val="00633834"/>
    <w:rsid w:val="00642D1F"/>
    <w:rsid w:val="00656078"/>
    <w:rsid w:val="00675951"/>
    <w:rsid w:val="006832CE"/>
    <w:rsid w:val="00691D50"/>
    <w:rsid w:val="00697B8A"/>
    <w:rsid w:val="006B2308"/>
    <w:rsid w:val="006C592E"/>
    <w:rsid w:val="006C71C7"/>
    <w:rsid w:val="006D0312"/>
    <w:rsid w:val="006D3EA0"/>
    <w:rsid w:val="006E6851"/>
    <w:rsid w:val="006F769C"/>
    <w:rsid w:val="00702F12"/>
    <w:rsid w:val="00733733"/>
    <w:rsid w:val="00737FF2"/>
    <w:rsid w:val="00777E4E"/>
    <w:rsid w:val="007803EE"/>
    <w:rsid w:val="00784F4E"/>
    <w:rsid w:val="00792ABE"/>
    <w:rsid w:val="007A1FFF"/>
    <w:rsid w:val="007B556F"/>
    <w:rsid w:val="007C06B1"/>
    <w:rsid w:val="007C60F3"/>
    <w:rsid w:val="007D5D8F"/>
    <w:rsid w:val="007D68A2"/>
    <w:rsid w:val="007E6F89"/>
    <w:rsid w:val="007F0372"/>
    <w:rsid w:val="007F0A64"/>
    <w:rsid w:val="007F70C2"/>
    <w:rsid w:val="00806110"/>
    <w:rsid w:val="0081110A"/>
    <w:rsid w:val="00830ACF"/>
    <w:rsid w:val="008343EF"/>
    <w:rsid w:val="00834B09"/>
    <w:rsid w:val="0083609B"/>
    <w:rsid w:val="0084702F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40D0"/>
    <w:rsid w:val="00912135"/>
    <w:rsid w:val="00917889"/>
    <w:rsid w:val="00917EAE"/>
    <w:rsid w:val="009213DF"/>
    <w:rsid w:val="0093058D"/>
    <w:rsid w:val="009306F3"/>
    <w:rsid w:val="0093107A"/>
    <w:rsid w:val="00931700"/>
    <w:rsid w:val="009373D9"/>
    <w:rsid w:val="00942E4B"/>
    <w:rsid w:val="00943BCC"/>
    <w:rsid w:val="00965801"/>
    <w:rsid w:val="009749D8"/>
    <w:rsid w:val="00992BA7"/>
    <w:rsid w:val="0099664C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6308"/>
    <w:rsid w:val="00A82FDA"/>
    <w:rsid w:val="00AA46BB"/>
    <w:rsid w:val="00AB0654"/>
    <w:rsid w:val="00AC2650"/>
    <w:rsid w:val="00AC5A3F"/>
    <w:rsid w:val="00AE034E"/>
    <w:rsid w:val="00AF0128"/>
    <w:rsid w:val="00AF0EDA"/>
    <w:rsid w:val="00AF10FA"/>
    <w:rsid w:val="00B170DD"/>
    <w:rsid w:val="00B31F97"/>
    <w:rsid w:val="00B36366"/>
    <w:rsid w:val="00B52199"/>
    <w:rsid w:val="00B539DF"/>
    <w:rsid w:val="00B54D88"/>
    <w:rsid w:val="00B6198A"/>
    <w:rsid w:val="00B64CCD"/>
    <w:rsid w:val="00B8400F"/>
    <w:rsid w:val="00BA46F4"/>
    <w:rsid w:val="00BB7855"/>
    <w:rsid w:val="00BE35B0"/>
    <w:rsid w:val="00BF0647"/>
    <w:rsid w:val="00C022CB"/>
    <w:rsid w:val="00C51014"/>
    <w:rsid w:val="00C63A52"/>
    <w:rsid w:val="00C72711"/>
    <w:rsid w:val="00C83449"/>
    <w:rsid w:val="00C93A83"/>
    <w:rsid w:val="00C95EBD"/>
    <w:rsid w:val="00CB0E6B"/>
    <w:rsid w:val="00CB6728"/>
    <w:rsid w:val="00CE343A"/>
    <w:rsid w:val="00CE4497"/>
    <w:rsid w:val="00CE7D55"/>
    <w:rsid w:val="00CF3173"/>
    <w:rsid w:val="00CF4478"/>
    <w:rsid w:val="00D038A8"/>
    <w:rsid w:val="00D0793C"/>
    <w:rsid w:val="00D10CC2"/>
    <w:rsid w:val="00D15C03"/>
    <w:rsid w:val="00D15D49"/>
    <w:rsid w:val="00D271B2"/>
    <w:rsid w:val="00D302DE"/>
    <w:rsid w:val="00D41E45"/>
    <w:rsid w:val="00D43D40"/>
    <w:rsid w:val="00D5164C"/>
    <w:rsid w:val="00D55525"/>
    <w:rsid w:val="00D63B4C"/>
    <w:rsid w:val="00D744A4"/>
    <w:rsid w:val="00D8128D"/>
    <w:rsid w:val="00D81F76"/>
    <w:rsid w:val="00DA008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680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261B"/>
    <w:rsid w:val="00F14705"/>
    <w:rsid w:val="00F15829"/>
    <w:rsid w:val="00F5299E"/>
    <w:rsid w:val="00F53F1E"/>
    <w:rsid w:val="00F926BB"/>
    <w:rsid w:val="00F92D59"/>
    <w:rsid w:val="00FA27DF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3A367"/>
  <w15:docId w15:val="{871B15A5-D3AC-4E57-8A00-77AC18B48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840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400F"/>
    <w:rPr>
      <w:i/>
      <w:iCs/>
    </w:rPr>
  </w:style>
  <w:style w:type="numbering" w:customStyle="1" w:styleId="WW8Num45">
    <w:name w:val="WW8Num45"/>
    <w:rsid w:val="00B8400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840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99664C"/>
    <w:pPr>
      <w:widowControl w:val="0"/>
      <w:suppressAutoHyphens/>
    </w:pPr>
    <w:rPr>
      <w:rFonts w:ascii="Arial" w:eastAsia="SimSun" w:hAnsi="Arial" w:cs="Arial"/>
      <w:color w:val="000000"/>
      <w:kern w:val="2"/>
      <w:lang w:eastAsia="hi-IN" w:bidi="hi-IN"/>
    </w:rPr>
  </w:style>
  <w:style w:type="character" w:customStyle="1" w:styleId="pojedynczapozycjawidth-50p">
    <w:name w:val="pojedyncza_pozycja width-50p"/>
    <w:basedOn w:val="Domylnaczcionkaakapitu"/>
    <w:rsid w:val="0099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23C7AC-B4AF-4D12-B903-768D0EE3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I C</cp:lastModifiedBy>
  <cp:revision>20</cp:revision>
  <cp:lastPrinted>2023-06-14T10:40:00Z</cp:lastPrinted>
  <dcterms:created xsi:type="dcterms:W3CDTF">2023-12-29T08:05:00Z</dcterms:created>
  <dcterms:modified xsi:type="dcterms:W3CDTF">2024-01-09T10:24:00Z</dcterms:modified>
</cp:coreProperties>
</file>