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77" w:rsidRPr="006E1392" w:rsidRDefault="00103D77" w:rsidP="00103D77">
      <w:pPr>
        <w:pStyle w:val="Nagwek"/>
        <w:jc w:val="right"/>
        <w:rPr>
          <w:rFonts w:ascii="Calibri" w:hAnsi="Calibri" w:cs="Calibri"/>
          <w:i/>
          <w:sz w:val="22"/>
          <w:szCs w:val="22"/>
        </w:rPr>
      </w:pPr>
      <w:r w:rsidRPr="006E1392">
        <w:rPr>
          <w:rFonts w:ascii="Calibri" w:hAnsi="Calibri" w:cs="Calibri"/>
          <w:i/>
          <w:sz w:val="22"/>
          <w:szCs w:val="22"/>
        </w:rPr>
        <w:t xml:space="preserve">Załącznik nr </w:t>
      </w:r>
      <w:r>
        <w:rPr>
          <w:rFonts w:ascii="Calibri" w:hAnsi="Calibri" w:cs="Calibri"/>
          <w:i/>
          <w:sz w:val="22"/>
          <w:szCs w:val="22"/>
        </w:rPr>
        <w:t>3</w:t>
      </w:r>
      <w:r w:rsidRPr="006E1392">
        <w:rPr>
          <w:rFonts w:ascii="Calibri" w:hAnsi="Calibri" w:cs="Calibri"/>
          <w:i/>
          <w:sz w:val="22"/>
          <w:szCs w:val="22"/>
        </w:rPr>
        <w:t xml:space="preserve"> do SWZ</w:t>
      </w:r>
    </w:p>
    <w:p w:rsidR="0086423D" w:rsidRDefault="00F03EC8" w:rsidP="0086423D">
      <w:pPr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>
        <w:rPr>
          <w:rFonts w:ascii="Calibri" w:hAnsi="Calibri" w:cs="Calibri"/>
          <w:b/>
          <w:spacing w:val="20"/>
          <w:sz w:val="28"/>
          <w:szCs w:val="28"/>
          <w:u w:val="single"/>
        </w:rPr>
        <w:t>Formularz cenowy</w:t>
      </w:r>
      <w:r w:rsidR="0086423D" w:rsidRPr="006E1392">
        <w:rPr>
          <w:rFonts w:ascii="Calibri" w:hAnsi="Calibri" w:cs="Calibri"/>
          <w:b/>
          <w:spacing w:val="20"/>
          <w:sz w:val="28"/>
          <w:szCs w:val="28"/>
          <w:u w:val="single"/>
        </w:rPr>
        <w:t>:</w:t>
      </w:r>
    </w:p>
    <w:p w:rsidR="00D93460" w:rsidRDefault="00D93460" w:rsidP="0086423D">
      <w:pPr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</w:p>
    <w:p w:rsidR="00D93460" w:rsidRDefault="00D93460" w:rsidP="00D93460">
      <w:pPr>
        <w:jc w:val="center"/>
        <w:rPr>
          <w:rFonts w:ascii="Cambria" w:eastAsiaTheme="minorHAnsi" w:hAnsi="Cambria"/>
          <w:b/>
          <w:bCs/>
          <w:color w:val="0070C0"/>
        </w:rPr>
      </w:pPr>
      <w:r>
        <w:rPr>
          <w:rFonts w:ascii="Cambria" w:hAnsi="Cambria"/>
          <w:b/>
          <w:bCs/>
          <w:color w:val="0070C0"/>
        </w:rPr>
        <w:t>UWAGA: Załącznik ten Wykonawca składa wraz z ofertą.</w:t>
      </w: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Nazwa Wykonawcy</w:t>
      </w:r>
      <w:r w:rsidRPr="00CC2A6A">
        <w:rPr>
          <w:rFonts w:ascii="Calibri" w:hAnsi="Calibri" w:cs="Calibri"/>
          <w:sz w:val="22"/>
          <w:szCs w:val="22"/>
        </w:rPr>
        <w:t xml:space="preserve"> (wykonawców) ……………………………………………………………… 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</w:t>
      </w:r>
      <w:r w:rsidRPr="00CC2A6A">
        <w:rPr>
          <w:rFonts w:ascii="Calibri" w:hAnsi="Calibri" w:cs="Calibri"/>
          <w:sz w:val="22"/>
          <w:szCs w:val="22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Województwo: ……………………………………..</w:t>
      </w:r>
      <w:r w:rsidRPr="00CC2A6A">
        <w:rPr>
          <w:rFonts w:ascii="Calibri" w:hAnsi="Calibri" w:cs="Calibri"/>
          <w:b/>
          <w:bCs/>
          <w:sz w:val="22"/>
          <w:szCs w:val="22"/>
        </w:rPr>
        <w:tab/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NIP</w:t>
      </w:r>
      <w:r w:rsidRPr="00CC2A6A">
        <w:rPr>
          <w:rFonts w:ascii="Calibri" w:hAnsi="Calibri" w:cs="Calibri"/>
          <w:sz w:val="22"/>
          <w:szCs w:val="22"/>
        </w:rPr>
        <w:t>: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REGON:</w:t>
      </w:r>
      <w:r w:rsidRPr="00CC2A6A">
        <w:rPr>
          <w:rFonts w:ascii="Calibri" w:hAnsi="Calibri" w:cs="Calibri"/>
          <w:sz w:val="22"/>
          <w:szCs w:val="22"/>
        </w:rPr>
        <w:t xml:space="preserve">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KRS: …………………………………………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skrzynki ePuap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e-mail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Numer telefonu Wykonawcy - …………………………………………..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7510"/>
        <w:gridCol w:w="2268"/>
      </w:tblGrid>
      <w:tr w:rsidR="0086423D" w:rsidRPr="00CC2A6A" w:rsidTr="00513B28">
        <w:tc>
          <w:tcPr>
            <w:tcW w:w="570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510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268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wpisać znak X </w:t>
            </w: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86423D" w:rsidRPr="00CC2A6A" w:rsidTr="00513B28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510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Mikroprzedsiębiorstwo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268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513B28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510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Małe przedsiębiorstwo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268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513B28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7510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Średnie przedsiębiorstwo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(</w:t>
            </w: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268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513B28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510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268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513B28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510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268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513B28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510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268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6423D" w:rsidRPr="00CC2A6A" w:rsidRDefault="0086423D" w:rsidP="0086423D">
      <w:pPr>
        <w:shd w:val="clear" w:color="auto" w:fill="F3F3F3"/>
        <w:rPr>
          <w:rFonts w:ascii="Calibri" w:hAnsi="Calibri" w:cs="Calibri"/>
          <w:sz w:val="22"/>
          <w:szCs w:val="22"/>
        </w:rPr>
      </w:pPr>
    </w:p>
    <w:p w:rsidR="00CC2A6A" w:rsidRPr="00CC2A6A" w:rsidRDefault="00CC2A6A" w:rsidP="00CC2A6A">
      <w:pPr>
        <w:spacing w:line="300" w:lineRule="exact"/>
        <w:jc w:val="both"/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 xml:space="preserve">W odpowiedzi na zaproszenie do postępowania o udzielenie zamówienia publicznego, pn. </w:t>
      </w:r>
      <w:r w:rsidR="008D7721" w:rsidRPr="008D7721">
        <w:rPr>
          <w:rFonts w:asciiTheme="minorHAnsi" w:eastAsia="Arial Unicode MS" w:hAnsiTheme="minorHAnsi" w:cstheme="minorHAnsi"/>
          <w:b/>
          <w:bCs/>
          <w:i/>
          <w:iCs/>
          <w:color w:val="000000"/>
          <w:sz w:val="22"/>
          <w:szCs w:val="22"/>
          <w:lang w:eastAsia="pl-PL"/>
        </w:rPr>
        <w:t>Rozwój infrastruktury wodno-kanalizacyjnej na terenie gminy Siemień</w:t>
      </w:r>
      <w:r w:rsidR="008D1B70">
        <w:rPr>
          <w:rFonts w:asciiTheme="minorHAnsi" w:eastAsia="Arial Unicode MS" w:hAnsiTheme="minorHAnsi" w:cstheme="minorHAnsi"/>
          <w:b/>
          <w:bCs/>
          <w:i/>
          <w:iCs/>
          <w:color w:val="000000"/>
          <w:sz w:val="22"/>
          <w:szCs w:val="22"/>
          <w:lang w:eastAsia="pl-PL"/>
        </w:rPr>
        <w:t xml:space="preserve"> 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składamy ofertę na wykonanie przedmiotu zamówienia w zakresie określonym w Specyfikacji Warunków Zamówienia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Oświadczamy, że zapoznaliśmy się ze Specyfikacją Warunków Zamówienia i uznajemy się za związanych określonymi w niej postanowieniami i zasadami postępowania.</w:t>
      </w:r>
    </w:p>
    <w:p w:rsid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Oferujemy wykonanie przedmiotu zamówienia za cenę:</w:t>
      </w:r>
    </w:p>
    <w:p w:rsidR="00D44299" w:rsidRDefault="00D44299" w:rsidP="00D44299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103D77" w:rsidRDefault="00103D77" w:rsidP="00D44299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D44299" w:rsidRPr="00CC2A6A" w:rsidRDefault="001F0231" w:rsidP="00D44299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CZĘŚĆ 1:</w:t>
      </w:r>
    </w:p>
    <w:p w:rsidR="00CC2A6A" w:rsidRPr="00CC2A6A" w:rsidRDefault="00CC2A6A" w:rsidP="00D44299">
      <w:pPr>
        <w:spacing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CC2A6A" w:rsidRPr="00CC2A6A" w:rsidTr="00103D77">
        <w:trPr>
          <w:trHeight w:val="2056"/>
          <w:jc w:val="center"/>
        </w:trPr>
        <w:tc>
          <w:tcPr>
            <w:tcW w:w="9212" w:type="dxa"/>
            <w:shd w:val="clear" w:color="auto" w:fill="auto"/>
          </w:tcPr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 xml:space="preserve">Cena netto 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………….…..………….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CC2A6A" w:rsidRPr="00CC2A6A" w:rsidRDefault="00CC2A6A" w:rsidP="00CC2A6A">
      <w:pPr>
        <w:spacing w:before="120"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CC2A6A" w:rsidRPr="00D44299" w:rsidRDefault="00CC2A6A" w:rsidP="001F0231">
      <w:pPr>
        <w:suppressAutoHyphens w:val="0"/>
        <w:autoSpaceDE w:val="0"/>
        <w:autoSpaceDN w:val="0"/>
        <w:adjustRightInd w:val="0"/>
        <w:spacing w:after="36"/>
        <w:ind w:left="3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="008D1B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D44299">
        <w:rPr>
          <w:rFonts w:asciiTheme="minorHAnsi" w:hAnsiTheme="minorHAnsi" w:cstheme="minorHAnsi"/>
          <w:bCs/>
          <w:sz w:val="22"/>
          <w:szCs w:val="22"/>
          <w:lang w:eastAsia="pl-PL"/>
        </w:rPr>
        <w:t>okres gwarancji i rękojmi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>:</w:t>
      </w:r>
      <w:r w:rsidR="00D44299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…………</w:t>
      </w:r>
    </w:p>
    <w:p w:rsidR="001F0231" w:rsidRDefault="001F0231" w:rsidP="001F0231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103D77" w:rsidRDefault="00103D77" w:rsidP="001F0231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1F0231" w:rsidRPr="00CC2A6A" w:rsidRDefault="001F0231" w:rsidP="001F0231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CZĘŚĆ 2: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1F0231" w:rsidRPr="00CC2A6A" w:rsidTr="00A231E2">
        <w:trPr>
          <w:jc w:val="center"/>
        </w:trPr>
        <w:tc>
          <w:tcPr>
            <w:tcW w:w="9212" w:type="dxa"/>
            <w:shd w:val="clear" w:color="auto" w:fill="auto"/>
          </w:tcPr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 xml:space="preserve">Cena netto 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………….…..…………. zł</w:t>
            </w:r>
          </w:p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1F0231" w:rsidRPr="00CC2A6A" w:rsidRDefault="001F0231" w:rsidP="001F0231">
      <w:pPr>
        <w:spacing w:before="120"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1F0231" w:rsidRPr="00D44299" w:rsidRDefault="001F0231" w:rsidP="001F0231">
      <w:pPr>
        <w:suppressAutoHyphens w:val="0"/>
        <w:autoSpaceDE w:val="0"/>
        <w:autoSpaceDN w:val="0"/>
        <w:adjustRightInd w:val="0"/>
        <w:spacing w:after="36"/>
        <w:ind w:left="3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="008D1B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>okres gwarancji i rękojmi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>: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…………</w:t>
      </w:r>
    </w:p>
    <w:p w:rsidR="001F0231" w:rsidRDefault="001F0231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103D77" w:rsidRDefault="00103D77" w:rsidP="001F0231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1F0231" w:rsidRPr="00CC2A6A" w:rsidRDefault="001F0231" w:rsidP="001F0231">
      <w:p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CZĘŚĆ 3: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1F0231" w:rsidRPr="00CC2A6A" w:rsidTr="00A231E2">
        <w:trPr>
          <w:jc w:val="center"/>
        </w:trPr>
        <w:tc>
          <w:tcPr>
            <w:tcW w:w="9212" w:type="dxa"/>
            <w:shd w:val="clear" w:color="auto" w:fill="auto"/>
          </w:tcPr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 xml:space="preserve">Cena netto 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………….…..…………. zł</w:t>
            </w:r>
          </w:p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1F0231" w:rsidRPr="00CC2A6A" w:rsidRDefault="001F0231" w:rsidP="00A231E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1F0231" w:rsidRPr="00CC2A6A" w:rsidRDefault="001F0231" w:rsidP="001F0231">
      <w:pPr>
        <w:spacing w:before="120"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1F0231" w:rsidRPr="00D44299" w:rsidRDefault="001F0231" w:rsidP="001F0231">
      <w:pPr>
        <w:suppressAutoHyphens w:val="0"/>
        <w:autoSpaceDE w:val="0"/>
        <w:autoSpaceDN w:val="0"/>
        <w:adjustRightInd w:val="0"/>
        <w:spacing w:after="36"/>
        <w:ind w:left="360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="00103D7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>okres gwarancji i rękojmi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>: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…………</w:t>
      </w:r>
    </w:p>
    <w:p w:rsidR="001F0231" w:rsidRDefault="001F0231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8D772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  <w:t>Uwaga! W przypadku nie wskazania przez Wykonawcę</w:t>
      </w:r>
      <w:r w:rsidR="008D1B70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  <w:t xml:space="preserve"> </w:t>
      </w:r>
      <w:r w:rsidRPr="008D772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  <w:t>żadnego terminu</w:t>
      </w:r>
      <w:r w:rsidR="00D44299" w:rsidRPr="008D772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  <w:t>,</w:t>
      </w:r>
      <w:r w:rsidRPr="008D772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  <w:t xml:space="preserve"> zostanie przyjęty „</w:t>
      </w:r>
      <w:r w:rsidR="00D44299" w:rsidRPr="008D7721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Okres gwarancji i rękojmi” 24 miesiące</w:t>
      </w:r>
      <w:r w:rsidRPr="008D772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  <w:t>.</w:t>
      </w:r>
    </w:p>
    <w:p w:rsidR="008D1B70" w:rsidRPr="008D7721" w:rsidRDefault="008D1B70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eastAsia="pl-PL"/>
        </w:rPr>
      </w:pPr>
    </w:p>
    <w:p w:rsidR="00D44299" w:rsidRDefault="00D44299" w:rsidP="00B237F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1F0231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Minimalne wymagania techniczno-użytkowe</w:t>
      </w:r>
      <w:r w:rsidR="001F0231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:</w:t>
      </w:r>
    </w:p>
    <w:p w:rsidR="001F0231" w:rsidRDefault="001F0231" w:rsidP="001F0231">
      <w:pPr>
        <w:pStyle w:val="Akapitzlist"/>
        <w:autoSpaceDE w:val="0"/>
        <w:autoSpaceDN w:val="0"/>
        <w:adjustRightInd w:val="0"/>
        <w:spacing w:after="36"/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1F0231" w:rsidRDefault="001F0231" w:rsidP="001F0231">
      <w:pPr>
        <w:pStyle w:val="Akapitzlist"/>
        <w:autoSpaceDE w:val="0"/>
        <w:autoSpaceDN w:val="0"/>
        <w:adjustRightInd w:val="0"/>
        <w:spacing w:after="36"/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CZĘŚĆ 1:</w:t>
      </w:r>
    </w:p>
    <w:p w:rsidR="001F0231" w:rsidRPr="00916DF3" w:rsidRDefault="001F0231" w:rsidP="001F0231">
      <w:pPr>
        <w:rPr>
          <w:b/>
          <w:bCs/>
          <w:u w:val="single"/>
          <w:lang w:eastAsia="pl-PL" w:bidi="pl-PL"/>
        </w:rPr>
      </w:pPr>
    </w:p>
    <w:tbl>
      <w:tblPr>
        <w:tblW w:w="12191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629"/>
        <w:gridCol w:w="3057"/>
        <w:gridCol w:w="5528"/>
        <w:gridCol w:w="2977"/>
      </w:tblGrid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31" w:rsidRPr="00916DF3" w:rsidRDefault="001F0231" w:rsidP="00A231E2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916DF3">
              <w:rPr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31" w:rsidRPr="00916DF3" w:rsidRDefault="001F0231" w:rsidP="00A231E2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916DF3">
              <w:rPr>
                <w:b/>
                <w:bCs/>
                <w:i/>
                <w:iCs/>
                <w:lang w:eastAsia="pl-PL" w:bidi="pl-PL"/>
              </w:rPr>
              <w:t>Wymagania minimalne Zamawiającego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A36512" w:rsidRDefault="001F0231" w:rsidP="00A231E2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A36512">
              <w:rPr>
                <w:b/>
                <w:bCs/>
                <w:i/>
                <w:iCs/>
                <w:lang w:eastAsia="pl-PL" w:bidi="pl-PL"/>
              </w:rPr>
              <w:t>POTWIERDZENIE SPEŁNIENIA WYMAGAŃ</w:t>
            </w:r>
          </w:p>
          <w:p w:rsidR="001F0231" w:rsidRPr="00A36512" w:rsidRDefault="001F0231" w:rsidP="00A231E2">
            <w:pPr>
              <w:jc w:val="center"/>
              <w:rPr>
                <w:b/>
                <w:bCs/>
                <w:i/>
                <w:iCs/>
                <w:u w:val="single"/>
                <w:lang w:eastAsia="pl-PL" w:bidi="pl-PL"/>
              </w:rPr>
            </w:pPr>
            <w:r w:rsidRPr="00A36512">
              <w:rPr>
                <w:b/>
                <w:bCs/>
                <w:i/>
                <w:iCs/>
                <w:u w:val="single"/>
                <w:lang w:eastAsia="pl-PL" w:bidi="pl-PL"/>
              </w:rPr>
              <w:t>WYPEŁNIA OFERENT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31" w:rsidRPr="00916DF3" w:rsidRDefault="001F0231" w:rsidP="00A231E2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</w:p>
        </w:tc>
        <w:tc>
          <w:tcPr>
            <w:tcW w:w="8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31" w:rsidRDefault="001F0231" w:rsidP="00A231E2">
            <w:pPr>
              <w:rPr>
                <w:b/>
                <w:bCs/>
                <w:lang w:eastAsia="pl-PL" w:bidi="pl-PL"/>
              </w:rPr>
            </w:pPr>
            <w:r>
              <w:rPr>
                <w:b/>
                <w:bCs/>
                <w:lang w:eastAsia="pl-PL" w:bidi="pl-PL"/>
              </w:rPr>
              <w:t>Producent, model i wersja oferowanego sprzętu</w:t>
            </w:r>
          </w:p>
          <w:p w:rsidR="001F0231" w:rsidRPr="001524DC" w:rsidRDefault="001F0231" w:rsidP="00A231E2">
            <w:pPr>
              <w:rPr>
                <w:b/>
                <w:bCs/>
                <w:lang w:eastAsia="pl-PL" w:bidi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Default="001F0231" w:rsidP="00A231E2">
            <w:pPr>
              <w:rPr>
                <w:rFonts w:ascii="Cambria" w:hAnsi="Cambria"/>
                <w:lang w:eastAsia="pl-PL" w:bidi="pl-PL"/>
              </w:rPr>
            </w:pPr>
            <w:r w:rsidRPr="001524DC">
              <w:rPr>
                <w:rFonts w:ascii="Cambria" w:hAnsi="Cambria"/>
                <w:lang w:eastAsia="pl-PL" w:bidi="pl-PL"/>
              </w:rPr>
              <w:t>(wypełnić)</w:t>
            </w:r>
          </w:p>
          <w:p w:rsidR="001F0231" w:rsidRPr="001524DC" w:rsidRDefault="001F0231" w:rsidP="00A231E2">
            <w:pPr>
              <w:rPr>
                <w:rFonts w:ascii="Cambria" w:hAnsi="Cambria"/>
                <w:lang w:eastAsia="pl-PL" w:bidi="pl-PL"/>
              </w:rPr>
            </w:pPr>
            <w:r>
              <w:rPr>
                <w:rFonts w:ascii="Cambria" w:hAnsi="Cambria"/>
                <w:lang w:eastAsia="pl-PL" w:bidi="pl-PL"/>
              </w:rPr>
              <w:t>……………….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Stan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Fabrycznie nowa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Rok produkcji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Pojazd dopuszczony do poruszania się po drogach publicznych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Zgodnie z obowiązującymi przepisami ustawy Prawo o Ruchu Drogowym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Masa maszyny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Min. 7500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Moc silnika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100 KM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Pojemność silnika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Min. 3,00 l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</w:r>
            <w:r>
              <w:rPr>
                <w:rFonts w:ascii="Cambria" w:hAnsi="Cambria" w:cs="Calibri"/>
                <w:color w:val="000000"/>
                <w:lang w:eastAsia="pl-PL"/>
              </w:rPr>
              <w:lastRenderedPageBreak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lastRenderedPageBreak/>
              <w:t>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Moment obrotowy silnika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420 Nm przy 1400 obr/min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Silnik wysokoprężny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Spełniający obowiązującą normę spalin,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Napęd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Napęd na dwie osie z możliwością wyboru napędu na jedną oś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Koła jezdne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Przednie: min. 18" Tylne: min. 26"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Przednia oś i przednie koła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Oś wychylna, koła skrętne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System ograniczenia poślizgu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Blokada mechanizmu różnicowego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Układ hamowania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2 niezależne układy hamowania, hamulec zasadniczy hydrauliczny z układem wspomagania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System hydrauliczny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Dostosowanie wydajności układu hydraulicznego do bieżącego zapotrzebowania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Pompa hydrauliczna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o wydajności min. 160 l/min.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Ciśnienie w układzie roboczym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205 bar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Stabilizatory tylne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Wysuwane hydraulicznie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19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Błotniki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Kół przednich i tylnych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20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Kabina operatora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Ogrzewana i wentylowana z obrotowym fotelem i pasem bezpieczeństwa, spełniająca wymagania konstrukcji ochronnej </w:t>
            </w:r>
            <w:r w:rsidRPr="00916DF3">
              <w:rPr>
                <w:lang w:eastAsia="pl-PL" w:bidi="pl-PL"/>
              </w:rPr>
              <w:lastRenderedPageBreak/>
              <w:t>z poziomem hałasu w kabinie do 80 dB, klimatyzacja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lastRenderedPageBreak/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lastRenderedPageBreak/>
              <w:t>21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Zbiornik paliwa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130 litrów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22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Wyposażenie w radio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Radio CD z gniazdem USB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23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Pakiet wyposażenia podstawowego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gaśnica, trójkąt ostrzegawczy, skrzynka narzędziowa, katalog części zamiennych, smarownica, smar, zestaw kluczy + klucz do kół, katalog części zamiennych, podkładki gumowe pod podpory, lampa ostrzegawcza,</w:t>
            </w:r>
          </w:p>
          <w:p w:rsidR="001F0231" w:rsidRPr="00916DF3" w:rsidRDefault="001F0231" w:rsidP="00A231E2">
            <w:pPr>
              <w:rPr>
                <w:lang w:eastAsia="pl-PL" w:bidi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24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Deklaracja zgodności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CE lub równoważna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</w:p>
        </w:tc>
      </w:tr>
      <w:tr w:rsidR="001F0231" w:rsidRPr="00916DF3" w:rsidTr="001F023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b/>
                <w:bCs/>
                <w:lang w:eastAsia="pl-PL" w:bidi="pl-PL"/>
              </w:rPr>
            </w:pPr>
            <w:r w:rsidRPr="00916DF3">
              <w:rPr>
                <w:b/>
                <w:bCs/>
                <w:lang w:eastAsia="pl-PL" w:bidi="pl-PL"/>
              </w:rPr>
              <w:t xml:space="preserve">Osprzęt ładowarkowy koparko-ładowarki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b/>
                <w:bCs/>
                <w:lang w:eastAsia="pl-PL" w:bidi="pl-PL"/>
              </w:rPr>
            </w:pP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Sterowanie ramieniem ładowarkowym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Za pomocą  joysticka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Wyposażenie w systemy i układy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Samopoziomowanie, stabilizacja oraz powrót łyżki ładowarkowej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Łyżka ładowarkowa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Dzielona (otwierana), wielofunkcyjna z możliwością spychania, ładowania, kopania, chwytania, rozścielania, wyrównywania,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Wyposażenie dodatkowe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Widły do palet montowane na łyżce ładowarkowej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Pojemność i szerokość łyżki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1,0 m</w:t>
            </w:r>
            <w:r w:rsidRPr="00916DF3">
              <w:rPr>
                <w:vertAlign w:val="superscript"/>
                <w:lang w:eastAsia="pl-PL" w:bidi="pl-PL"/>
              </w:rPr>
              <w:t>3</w:t>
            </w:r>
            <w:r w:rsidRPr="00916DF3">
              <w:rPr>
                <w:lang w:eastAsia="pl-PL" w:bidi="pl-PL"/>
              </w:rPr>
              <w:t>, szer. min. 2,3 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Wysokość do sworznia obrotu łyżki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3,1 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Udźwig łyżki (na środku ciężkości łyżki)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3100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39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Sterowanie ramieniem koparkowym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Za pomocą dźwigni lub joysticka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</w:r>
            <w:r>
              <w:rPr>
                <w:rFonts w:ascii="Cambria" w:hAnsi="Cambria" w:cs="Calibri"/>
                <w:color w:val="000000"/>
                <w:lang w:eastAsia="pl-PL"/>
              </w:rPr>
              <w:lastRenderedPageBreak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lastRenderedPageBreak/>
              <w:t>40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Wysięgnik (ramię) koparkowe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Możliwość przesuwu bocznego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Tylna łyżka do kopania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Szerokość 300, 400, 600, 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t>Tylne ramię Koparki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t>Przesuwne hydraulicznie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t>Tylna łyżka skarpowa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t>Szerokość min. 1500 mm ± 20 mm, hydrauliczna z siłownikami + linia hydrauliczna dwudrożna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Tylne ramię koparkowe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O zmiennej długości (z wysuwem teleskopowym)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Tylne ramię koparkowe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Głębokość kopania min. 5,00 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Załadunek (bez wysuwu teleskopowego)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Wysokość min. 3,5 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Udźwig przy złożonym ramieniu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1400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Siła skrawania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Min. 55 kN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49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Wymiana osprzętów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Szybkozłącze ładowarkowe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50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Smarowanie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Układ centralnego smarowania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51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Zbiornik paliwa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Pełen zbiornik paliwa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1F0231" w:rsidRPr="00916DF3" w:rsidTr="001F023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52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 xml:space="preserve">Przeglądy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 w:rsidRPr="00916DF3">
              <w:rPr>
                <w:lang w:eastAsia="pl-PL" w:bidi="pl-PL"/>
              </w:rPr>
              <w:t>Pierwszy przegląd i materiały na koszt wykonawcy, przeglądy gwarancyjne i materiały na koszt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31" w:rsidRPr="00916DF3" w:rsidRDefault="001F023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</w:tbl>
    <w:p w:rsidR="001F0231" w:rsidRPr="00916DF3" w:rsidRDefault="001F0231" w:rsidP="001F0231"/>
    <w:p w:rsidR="001F0231" w:rsidRDefault="001F0231" w:rsidP="001F0231">
      <w:pPr>
        <w:pStyle w:val="Akapitzlist"/>
        <w:autoSpaceDE w:val="0"/>
        <w:autoSpaceDN w:val="0"/>
        <w:adjustRightInd w:val="0"/>
        <w:spacing w:after="36"/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CZĘŚĆ 2: </w:t>
      </w:r>
    </w:p>
    <w:p w:rsidR="008D7721" w:rsidRPr="007C06B1" w:rsidRDefault="008D7721" w:rsidP="008D7721">
      <w:pPr>
        <w:jc w:val="center"/>
        <w:rPr>
          <w:b/>
          <w:bCs/>
          <w:color w:val="FF0000"/>
          <w:u w:val="single"/>
          <w:lang w:eastAsia="pl-PL" w:bidi="pl-PL"/>
        </w:rPr>
      </w:pPr>
    </w:p>
    <w:tbl>
      <w:tblPr>
        <w:tblW w:w="12191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2" w:type="dxa"/>
          <w:bottom w:w="55" w:type="dxa"/>
          <w:right w:w="40" w:type="dxa"/>
        </w:tblCellMar>
        <w:tblLook w:val="0000"/>
      </w:tblPr>
      <w:tblGrid>
        <w:gridCol w:w="713"/>
        <w:gridCol w:w="8501"/>
        <w:gridCol w:w="2977"/>
      </w:tblGrid>
      <w:tr w:rsidR="008D7721" w:rsidRPr="007C06B1" w:rsidTr="008D7721">
        <w:tc>
          <w:tcPr>
            <w:tcW w:w="713" w:type="dxa"/>
            <w:shd w:val="clear" w:color="auto" w:fill="auto"/>
            <w:vAlign w:val="center"/>
          </w:tcPr>
          <w:p w:rsidR="008D7721" w:rsidRPr="007C06B1" w:rsidRDefault="008D7721" w:rsidP="00A231E2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7C06B1">
              <w:rPr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501" w:type="dxa"/>
            <w:shd w:val="clear" w:color="auto" w:fill="auto"/>
            <w:vAlign w:val="center"/>
          </w:tcPr>
          <w:p w:rsidR="008D7721" w:rsidRPr="007C06B1" w:rsidRDefault="008D7721" w:rsidP="00A231E2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7C06B1">
              <w:rPr>
                <w:b/>
                <w:bCs/>
                <w:i/>
                <w:iCs/>
                <w:lang w:eastAsia="pl-PL" w:bidi="pl-PL"/>
              </w:rPr>
              <w:t>Wymagania minimalne Zamawiającego</w:t>
            </w:r>
          </w:p>
        </w:tc>
        <w:tc>
          <w:tcPr>
            <w:tcW w:w="2977" w:type="dxa"/>
          </w:tcPr>
          <w:p w:rsidR="008D7721" w:rsidRPr="00A36512" w:rsidRDefault="008D7721" w:rsidP="008D7721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A36512">
              <w:rPr>
                <w:b/>
                <w:bCs/>
                <w:i/>
                <w:iCs/>
                <w:lang w:eastAsia="pl-PL" w:bidi="pl-PL"/>
              </w:rPr>
              <w:t>POTWIERDZENIE SPEŁNIENIA WYMAGAŃ</w:t>
            </w:r>
          </w:p>
          <w:p w:rsidR="008D7721" w:rsidRPr="007C06B1" w:rsidRDefault="008D7721" w:rsidP="008D7721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A36512">
              <w:rPr>
                <w:b/>
                <w:bCs/>
                <w:i/>
                <w:iCs/>
                <w:u w:val="single"/>
                <w:lang w:eastAsia="pl-PL" w:bidi="pl-PL"/>
              </w:rPr>
              <w:t>WYPEŁNIA OFERENT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A231E2">
            <w:pPr>
              <w:rPr>
                <w:b/>
                <w:lang w:eastAsia="pl-PL" w:bidi="pl-PL"/>
              </w:rPr>
            </w:pPr>
            <w:r w:rsidRPr="007C06B1">
              <w:rPr>
                <w:b/>
                <w:lang w:eastAsia="pl-PL" w:bidi="pl-PL"/>
              </w:rPr>
              <w:t>A.</w:t>
            </w: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b/>
                <w:lang w:eastAsia="pl-PL" w:bidi="pl-PL"/>
              </w:rPr>
            </w:pPr>
            <w:r w:rsidRPr="007C06B1">
              <w:rPr>
                <w:b/>
                <w:lang w:eastAsia="pl-PL" w:bidi="pl-PL"/>
              </w:rPr>
              <w:t>CIĄGNIK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b/>
                <w:lang w:eastAsia="pl-PL" w:bidi="pl-PL"/>
              </w:rPr>
            </w:pP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Pojazd fabrycznie nowy (rok produkcji min. 2023),</w:t>
            </w:r>
          </w:p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ciągnik spełniający wymagania pojazdu dopuszczonego do poruszania się po drogach publicznych zgodnie z obowiązującymi przepisami ustawy Prawo o Ruchu Drogowym oraz posiadający aktualną homologację pozwalającą na dopuszczenie do ruchu po drogach publicznych</w:t>
            </w:r>
            <w:permStart w:id="0" w:edGrp="everyone"/>
            <w:permEnd w:id="0"/>
          </w:p>
          <w:p w:rsidR="008D7721" w:rsidRPr="007C06B1" w:rsidRDefault="008D7721" w:rsidP="00A231E2">
            <w:pPr>
              <w:rPr>
                <w:i/>
                <w:sz w:val="18"/>
                <w:szCs w:val="18"/>
                <w:lang w:eastAsia="pl-PL" w:bidi="pl-PL"/>
              </w:rPr>
            </w:pP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Silnik</w:t>
            </w:r>
            <w:r>
              <w:rPr>
                <w:lang w:eastAsia="pl-PL" w:bidi="pl-PL"/>
              </w:rPr>
              <w:t xml:space="preserve"> min. czterocylindrowy </w:t>
            </w:r>
            <w:r w:rsidRPr="007C06B1">
              <w:rPr>
                <w:lang w:eastAsia="pl-PL" w:bidi="pl-PL"/>
              </w:rPr>
              <w:t>o mocy min. 135 KM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Silnik o pojemności skokowej min. 4,0 l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Napęd 4x4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Silnik spełniający aktualną normę emisji spalin.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Zbiornik paliwa o pojemności min. 200 litrów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Skrzynia biegów min. 12x12, </w:t>
            </w:r>
            <w:r w:rsidRPr="007C06B1">
              <w:rPr>
                <w:lang w:eastAsia="pl-PL" w:bidi="pl-PL"/>
              </w:rPr>
              <w:br/>
              <w:t>rewers elektrohydrauliczny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ciągnik wyposażony w tylny wał odbioru mocy (WOM) trzy prędkości WOM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Wyposażenie: tylny podnośnik hydrauliczny + 2 siłowniki pomocnicze o udźwigu minimum 4200 kg (o wydatku pompy min. 50 l/min) oraz rozdzielacz hydrauliki zewnętrznej min. trzysekcyjny 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Wyposażenie: przedni podnośnik (TUZ) z wyprowadzoną hydrauliką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Wyposażenie w hamulce tarczowe lub wielotarczowe, mokre, sterowane hydraulicznie, hamulec postojowy mechaniczny sterowany ręcznie</w:t>
            </w:r>
            <w:r w:rsidRPr="007C06B1">
              <w:rPr>
                <w:color w:val="000000" w:themeColor="text1"/>
                <w:lang w:eastAsia="pl-PL" w:bidi="pl-PL"/>
              </w:rPr>
              <w:t>, instalacja pneumatyczna dwuobwodowa i jednoobwodowa hamowania przyczepy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Koła jezdne: przednie o minimalnej wielkości R24 i tylne o minimalnej wielkości R38 poszerzane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Ciągnik wyposażony w zaczep transportowy oraz zaczep rolniczy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Dodatkowe obciążniki w tylne koła 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Wyposażenie: dwudrzwiowa kabina oraz uchylne okna tylne, spryskiwacze szyby przedniej, wycieraczki szyby przedniej oraz tylnej, lusterka boczne podgrzewane, reflektory przednie i tylne na dachu kabiny, klimatyzacja ręczna lub automatyczna, homologacja kabiny na dwa miejsca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Minimum 2 lampy ostrzegawcze koloru pomarańczowego montowane na dachu kabiny, 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Wyposażenie dodatkowe: belka polowa, obciążnik 1000 kg mocowany na TUZ, wąż ciśnieniowy sprężysty do pompowania kół z manometrem </w:t>
            </w:r>
            <w:r>
              <w:rPr>
                <w:lang w:eastAsia="pl-PL" w:bidi="pl-PL"/>
              </w:rPr>
              <w:t>-</w:t>
            </w:r>
            <w:r w:rsidRPr="007C06B1">
              <w:rPr>
                <w:lang w:eastAsia="pl-PL" w:bidi="pl-PL"/>
              </w:rPr>
              <w:t>ipistoletem do wydmuchiwania, komplet kluczy + klucz do kół, podnośnik hydrauliczny, smarownica, smar, katalog części zamiennych, apteczka, Radio z gniazdem USB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Pełen bak paliwa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Pierwszy przegląd i materiały na koszt wykonawcy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Przeglądy gwarancyjne i materiały na koszt wykonawcy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Świadectwo homologacji oraz komplet dokumentów niezbędnych do dokonania rejestracji ciągnika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4"/>
              </w:numPr>
              <w:spacing w:line="254" w:lineRule="auto"/>
              <w:ind w:hanging="664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Wyposażenie dodatkowe: gaśnica, trójkąt ostrzegawczy, skrzynka narzędziowa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A231E2">
            <w:pPr>
              <w:rPr>
                <w:b/>
                <w:lang w:eastAsia="pl-PL" w:bidi="pl-PL"/>
              </w:rPr>
            </w:pPr>
            <w:r w:rsidRPr="007C06B1">
              <w:rPr>
                <w:b/>
                <w:lang w:eastAsia="pl-PL" w:bidi="pl-PL"/>
              </w:rPr>
              <w:t>B.</w:t>
            </w: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b/>
                <w:lang w:eastAsia="pl-PL" w:bidi="pl-PL"/>
              </w:rPr>
            </w:pPr>
            <w:r w:rsidRPr="007C06B1">
              <w:rPr>
                <w:b/>
                <w:lang w:eastAsia="pl-PL" w:bidi="pl-PL"/>
              </w:rPr>
              <w:t>WÓZ ASENIZACYJNY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b/>
                <w:lang w:eastAsia="pl-PL" w:bidi="pl-PL"/>
              </w:rPr>
            </w:pP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Pojazd fabrycznie nowy (rok produkcji min. 2023),</w:t>
            </w:r>
          </w:p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wóz spełniający wymagania pojazdu dopuszczonego do poruszania się po drogach publicznych zgodnie z obowiązującymi przepisami ustawy Prawo o Ruchu Drogowym oraz posiadający aktualną homologację pozwalającą na dopuszczenie do ruchu po drogach publicznych</w:t>
            </w:r>
          </w:p>
          <w:p w:rsidR="008D7721" w:rsidRPr="007C06B1" w:rsidRDefault="008D7721" w:rsidP="00A231E2">
            <w:pPr>
              <w:rPr>
                <w:i/>
                <w:sz w:val="18"/>
                <w:szCs w:val="18"/>
                <w:lang w:eastAsia="pl-PL" w:bidi="pl-PL"/>
              </w:rPr>
            </w:pP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Zbiornik z blachy ocynkowanej ogniowo, poj. min. 8000 litrów, w zbiorniku zainstalowany: </w:t>
            </w:r>
          </w:p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- otwierana tylna dennica</w:t>
            </w:r>
          </w:p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- wskaźnik rurowy napełnienia,</w:t>
            </w:r>
          </w:p>
          <w:p w:rsidR="008D7721" w:rsidRPr="007C06B1" w:rsidRDefault="008D7721" w:rsidP="00A231E2">
            <w:pPr>
              <w:ind w:left="142" w:hanging="142"/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- króciec spustowy z zaworem (w najniższym punkcie zbiornika), </w:t>
            </w:r>
          </w:p>
          <w:p w:rsidR="008D7721" w:rsidRPr="007C06B1" w:rsidRDefault="008D7721" w:rsidP="00A231E2">
            <w:pPr>
              <w:ind w:left="142" w:hanging="142"/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- łyżka rozlewna,</w:t>
            </w:r>
          </w:p>
          <w:p w:rsidR="008D7721" w:rsidRPr="007C06B1" w:rsidRDefault="008D7721" w:rsidP="00A231E2">
            <w:pPr>
              <w:ind w:left="142" w:hanging="142"/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- złącze z punktem zlewnym 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Konstrukcja wozu ramowa, zaczep do ciągnika, stopka podporowa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Hamulec drogowy, postojowy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Wałek WOM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Opony przystosowane do trudnych warunków, poszerzane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Sprężarka napęd min. 540 obr/min, wzmocniona wydajność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Zabezpieczenie przed przelaniem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 xml:space="preserve">Króciec ssawny: </w:t>
            </w:r>
          </w:p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- główny krócieć hydrauliczny spustowy z tyłu wozu,</w:t>
            </w:r>
          </w:p>
          <w:p w:rsidR="008D7721" w:rsidRPr="007C06B1" w:rsidRDefault="008D7721" w:rsidP="00A231E2">
            <w:pPr>
              <w:ind w:left="142" w:hanging="142"/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- min. dwa króćce przygotowane do montaży zasuwy ręcznej (jeden boczny, jeden z tyłu)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Wąż o długości min. 6 m - 2 szt. (łączony), kosz ssący (chroniący przed zasysaniem dużych odpadów)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Instalacja oświetleniowa wymagana przez przepisy ruchu drogowego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7C06B1" w:rsidTr="008D7721">
        <w:tc>
          <w:tcPr>
            <w:tcW w:w="713" w:type="dxa"/>
            <w:shd w:val="clear" w:color="auto" w:fill="auto"/>
          </w:tcPr>
          <w:p w:rsidR="008D7721" w:rsidRPr="007C06B1" w:rsidRDefault="008D7721" w:rsidP="008D7721">
            <w:pPr>
              <w:numPr>
                <w:ilvl w:val="0"/>
                <w:numId w:val="15"/>
              </w:numPr>
              <w:spacing w:line="254" w:lineRule="auto"/>
              <w:ind w:hanging="720"/>
              <w:rPr>
                <w:lang w:eastAsia="pl-PL" w:bidi="pl-PL"/>
              </w:rPr>
            </w:pPr>
          </w:p>
        </w:tc>
        <w:tc>
          <w:tcPr>
            <w:tcW w:w="8501" w:type="dxa"/>
            <w:shd w:val="clear" w:color="auto" w:fill="auto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 w:rsidRPr="007C06B1">
              <w:rPr>
                <w:lang w:eastAsia="pl-PL" w:bidi="pl-PL"/>
              </w:rPr>
              <w:t>Świadectwo homologacji</w:t>
            </w:r>
          </w:p>
        </w:tc>
        <w:tc>
          <w:tcPr>
            <w:tcW w:w="2977" w:type="dxa"/>
          </w:tcPr>
          <w:p w:rsidR="008D7721" w:rsidRPr="007C06B1" w:rsidRDefault="008D7721" w:rsidP="00A231E2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</w:tbl>
    <w:p w:rsidR="008D7721" w:rsidRPr="007C06B1" w:rsidRDefault="008D7721" w:rsidP="008D7721">
      <w:pPr>
        <w:tabs>
          <w:tab w:val="left" w:pos="12"/>
        </w:tabs>
        <w:spacing w:line="276" w:lineRule="auto"/>
        <w:ind w:right="-2"/>
      </w:pPr>
    </w:p>
    <w:p w:rsidR="001F0231" w:rsidRDefault="008D7721" w:rsidP="001F0231">
      <w:pPr>
        <w:pStyle w:val="Akapitzlist"/>
        <w:autoSpaceDE w:val="0"/>
        <w:autoSpaceDN w:val="0"/>
        <w:adjustRightInd w:val="0"/>
        <w:spacing w:after="36"/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CZĘŚĆ 3:</w:t>
      </w:r>
    </w:p>
    <w:tbl>
      <w:tblPr>
        <w:tblW w:w="12191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2" w:type="dxa"/>
          <w:bottom w:w="55" w:type="dxa"/>
          <w:right w:w="40" w:type="dxa"/>
        </w:tblCellMar>
        <w:tblLook w:val="0000"/>
      </w:tblPr>
      <w:tblGrid>
        <w:gridCol w:w="530"/>
        <w:gridCol w:w="8684"/>
        <w:gridCol w:w="2977"/>
      </w:tblGrid>
      <w:tr w:rsidR="008D7721" w:rsidRPr="004244C8" w:rsidTr="008D7721">
        <w:tc>
          <w:tcPr>
            <w:tcW w:w="530" w:type="dxa"/>
            <w:shd w:val="clear" w:color="auto" w:fill="auto"/>
            <w:vAlign w:val="center"/>
          </w:tcPr>
          <w:p w:rsidR="008D7721" w:rsidRPr="004244C8" w:rsidRDefault="008D7721" w:rsidP="00A231E2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684" w:type="dxa"/>
            <w:shd w:val="clear" w:color="auto" w:fill="auto"/>
            <w:vAlign w:val="center"/>
          </w:tcPr>
          <w:p w:rsidR="008D7721" w:rsidRPr="004244C8" w:rsidRDefault="008D7721" w:rsidP="00A231E2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W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ymagan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ia minimaln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e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 xml:space="preserve"> Zamawiającego</w:t>
            </w:r>
          </w:p>
        </w:tc>
        <w:tc>
          <w:tcPr>
            <w:tcW w:w="2977" w:type="dxa"/>
          </w:tcPr>
          <w:p w:rsidR="008D7721" w:rsidRPr="00A36512" w:rsidRDefault="008D7721" w:rsidP="008D7721">
            <w:pPr>
              <w:jc w:val="center"/>
              <w:rPr>
                <w:b/>
                <w:bCs/>
                <w:i/>
                <w:iCs/>
                <w:lang w:eastAsia="pl-PL" w:bidi="pl-PL"/>
              </w:rPr>
            </w:pPr>
            <w:r w:rsidRPr="00A36512">
              <w:rPr>
                <w:b/>
                <w:bCs/>
                <w:i/>
                <w:iCs/>
                <w:lang w:eastAsia="pl-PL" w:bidi="pl-PL"/>
              </w:rPr>
              <w:t>POTWIERDZENIE SPEŁNIENIA WYMAGAŃ</w:t>
            </w:r>
          </w:p>
          <w:p w:rsidR="008D7721" w:rsidRDefault="008D7721" w:rsidP="008D7721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 w:rsidRPr="00A36512">
              <w:rPr>
                <w:b/>
                <w:bCs/>
                <w:i/>
                <w:iCs/>
                <w:u w:val="single"/>
                <w:lang w:eastAsia="pl-PL" w:bidi="pl-PL"/>
              </w:rPr>
              <w:t>WYPEŁNIA OFERENT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2B0181" w:rsidRDefault="008D7721" w:rsidP="008D7721">
            <w:pPr>
              <w:rPr>
                <w:lang w:eastAsia="pl-PL" w:bidi="pl-PL"/>
              </w:rPr>
            </w:pPr>
            <w:r w:rsidRPr="00D85ED4">
              <w:rPr>
                <w:lang w:eastAsia="pl-PL" w:bidi="pl-PL"/>
              </w:rPr>
              <w:t>Maszyna fabrycznie nowa  (rok produkcji min. 2023)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t>Usuwanie zatorów do średnicy 300 mm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t>Napędzane silnikiem spalinowym o mocy min. 36 KM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shd w:val="clear" w:color="auto" w:fill="FFFFFF"/>
              <w:spacing w:line="360" w:lineRule="auto"/>
              <w:ind w:left="-135"/>
              <w:textAlignment w:val="baseline"/>
              <w:rPr>
                <w:lang w:eastAsia="pl-PL" w:bidi="pl-PL"/>
              </w:rPr>
            </w:pPr>
            <w:r w:rsidRPr="00D85ED4">
              <w:t xml:space="preserve">wydajność </w:t>
            </w:r>
            <w:r w:rsidRPr="00D85ED4">
              <w:rPr>
                <w:lang w:eastAsia="pl-PL"/>
              </w:rPr>
              <w:t xml:space="preserve">pompy ciśnieniowe min. </w:t>
            </w:r>
            <w:r w:rsidRPr="00D85ED4">
              <w:t>150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shd w:val="clear" w:color="auto" w:fill="FFFFFF"/>
              <w:ind w:left="-135"/>
              <w:textAlignment w:val="baseline"/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t xml:space="preserve">wydatek wody min. 85 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rPr>
                <w:lang w:eastAsia="pl-PL"/>
              </w:rPr>
              <w:t>węże ciśnieniowe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rPr>
                <w:lang w:eastAsia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t>długość węża min. 80 mb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t xml:space="preserve">zbiornik min. </w:t>
            </w:r>
            <w:r>
              <w:t>5</w:t>
            </w:r>
            <w:r w:rsidRPr="00D85ED4">
              <w:t>00 l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shd w:val="clear" w:color="auto" w:fill="FFFFFF"/>
              <w:ind w:left="-135"/>
              <w:jc w:val="both"/>
              <w:textAlignment w:val="baseline"/>
              <w:rPr>
                <w:lang w:eastAsia="pl-PL" w:bidi="pl-PL"/>
              </w:rPr>
            </w:pPr>
            <w:r w:rsidRPr="00D85ED4">
              <w:rPr>
                <w:lang w:eastAsia="pl-PL" w:bidi="pl-PL"/>
              </w:rPr>
              <w:t xml:space="preserve">  Wyposażenie: </w:t>
            </w:r>
            <w:r w:rsidRPr="00D85ED4">
              <w:rPr>
                <w:lang w:eastAsia="pl-PL"/>
              </w:rPr>
              <w:t>głowice min. 4 rodzaje i wszelkie akcesoria robocze (dodatkowo: głowica                                         do tłuszczy, piasku, korzeni, pistolet z lancą teleskopową do mycia przepompowni)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shd w:val="clear" w:color="auto" w:fill="FFFFFF"/>
              <w:ind w:left="-135"/>
              <w:jc w:val="both"/>
              <w:textAlignment w:val="baseline"/>
              <w:rPr>
                <w:lang w:eastAsia="pl-PL" w:bidi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shd w:val="clear" w:color="auto" w:fill="FFFFFF"/>
              <w:spacing w:line="360" w:lineRule="auto"/>
              <w:textAlignment w:val="baseline"/>
            </w:pPr>
            <w:r w:rsidRPr="00D85ED4">
              <w:rPr>
                <w:lang w:eastAsia="pl-PL"/>
              </w:rPr>
              <w:t>dwa węże robocze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shd w:val="clear" w:color="auto" w:fill="FFFFFF"/>
              <w:spacing w:line="360" w:lineRule="auto"/>
              <w:textAlignment w:val="baseline"/>
              <w:rPr>
                <w:lang w:eastAsia="pl-PL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r w:rsidRPr="00D85ED4">
              <w:t>hydrauliczne zwijanie węża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r w:rsidRPr="00D85ED4">
              <w:t xml:space="preserve">zdalne sterowanie 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r w:rsidRPr="00D85ED4">
              <w:t xml:space="preserve"> pierwszy przegląd i materiały na koszt wykonawcy 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r w:rsidRPr="00D85ED4">
              <w:t xml:space="preserve">przeglądy gwarancyjne i materiały na koszt wykonawcy 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color w:val="000000" w:themeColor="text1"/>
              </w:rPr>
            </w:pPr>
            <w:r w:rsidRPr="00D85ED4">
              <w:rPr>
                <w:color w:val="000000" w:themeColor="text1"/>
              </w:rPr>
              <w:t xml:space="preserve"> pełen bak paliwa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rPr>
                <w:color w:val="000000" w:themeColor="text1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rPr>
                <w:color w:val="000000" w:themeColor="text1"/>
              </w:rPr>
              <w:t>gwarancja min. 24 miesiące</w:t>
            </w:r>
          </w:p>
        </w:tc>
        <w:tc>
          <w:tcPr>
            <w:tcW w:w="2977" w:type="dxa"/>
          </w:tcPr>
          <w:p w:rsidR="008D7721" w:rsidRPr="00D85ED4" w:rsidRDefault="008D7721" w:rsidP="008D7721">
            <w:pPr>
              <w:rPr>
                <w:color w:val="000000" w:themeColor="text1"/>
              </w:rPr>
            </w:pPr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r w:rsidRPr="00D85ED4">
              <w:t xml:space="preserve">przyczepa dwuosiowa z zaczepem przystosowanym do transportu przez ciągnik lub </w:t>
            </w:r>
          </w:p>
          <w:p w:rsidR="008D7721" w:rsidRPr="00D85ED4" w:rsidRDefault="008D7721" w:rsidP="008D7721">
            <w:r w:rsidRPr="00D85ED4">
              <w:t>samochód, stelaż z plandeką wysokość min. 1500, otwierane cztery borty wzmacniane, podłoga wodoodporna, kółko podporowe, koło zapasowe, hamulec najazdowy,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  <w:tr w:rsidR="008D7721" w:rsidRPr="004244C8" w:rsidTr="008D7721">
        <w:tc>
          <w:tcPr>
            <w:tcW w:w="530" w:type="dxa"/>
            <w:shd w:val="clear" w:color="auto" w:fill="auto"/>
          </w:tcPr>
          <w:p w:rsidR="008D7721" w:rsidRPr="004244C8" w:rsidRDefault="008D7721" w:rsidP="008D7721">
            <w:pPr>
              <w:numPr>
                <w:ilvl w:val="0"/>
                <w:numId w:val="16"/>
              </w:numPr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84" w:type="dxa"/>
            <w:shd w:val="clear" w:color="auto" w:fill="auto"/>
          </w:tcPr>
          <w:p w:rsidR="008D7721" w:rsidRPr="00D85ED4" w:rsidRDefault="008D7721" w:rsidP="008D7721">
            <w:pPr>
              <w:rPr>
                <w:lang w:eastAsia="pl-PL" w:bidi="pl-PL"/>
              </w:rPr>
            </w:pPr>
            <w:r w:rsidRPr="00D85ED4">
              <w:t>przyczepa przygotowana do pierwszej rejestracji</w:t>
            </w:r>
          </w:p>
        </w:tc>
        <w:tc>
          <w:tcPr>
            <w:tcW w:w="2977" w:type="dxa"/>
          </w:tcPr>
          <w:p w:rsidR="008D7721" w:rsidRPr="00D85ED4" w:rsidRDefault="008D7721" w:rsidP="008D7721">
            <w:r>
              <w:rPr>
                <w:rFonts w:ascii="Cambria" w:hAnsi="Cambria" w:cs="Calibri"/>
                <w:color w:val="000000"/>
                <w:lang w:eastAsia="pl-PL"/>
              </w:rPr>
              <w:t>Spełnia / nie spełnia *</w:t>
            </w:r>
            <w:r>
              <w:rPr>
                <w:rFonts w:ascii="Cambria" w:hAnsi="Cambria" w:cs="Calibri"/>
                <w:color w:val="000000"/>
                <w:lang w:eastAsia="pl-PL"/>
              </w:rPr>
              <w:br/>
              <w:t>(zaznaczyć właściwe)</w:t>
            </w:r>
          </w:p>
        </w:tc>
      </w:tr>
    </w:tbl>
    <w:p w:rsidR="008D7721" w:rsidRPr="001F0231" w:rsidRDefault="008D7721" w:rsidP="001F0231">
      <w:pPr>
        <w:pStyle w:val="Akapitzlist"/>
        <w:autoSpaceDE w:val="0"/>
        <w:autoSpaceDN w:val="0"/>
        <w:adjustRightInd w:val="0"/>
        <w:spacing w:after="36"/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D44299" w:rsidRDefault="00D44299" w:rsidP="00D44299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CC2A6A" w:rsidRPr="00461BA1" w:rsidRDefault="00CC2A6A" w:rsidP="001F02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461BA1">
        <w:rPr>
          <w:rFonts w:asciiTheme="minorHAnsi" w:hAnsiTheme="minorHAnsi" w:cstheme="minorHAnsi"/>
          <w:sz w:val="22"/>
          <w:szCs w:val="22"/>
          <w:lang w:eastAsia="pl-PL"/>
        </w:rPr>
        <w:t>, że w cenie oferty zostały uwzględnione wszystkie koszty wykonania zamówienia i realizacji przyszłego świadczenia umownego.</w:t>
      </w:r>
    </w:p>
    <w:p w:rsidR="00CC2A6A" w:rsidRPr="00CC2A6A" w:rsidRDefault="00CC2A6A" w:rsidP="00CC2A6A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CC2A6A" w:rsidRPr="00CC2A6A" w:rsidRDefault="00CC2A6A" w:rsidP="001F0231">
      <w:pPr>
        <w:numPr>
          <w:ilvl w:val="0"/>
          <w:numId w:val="6"/>
        </w:numPr>
        <w:tabs>
          <w:tab w:val="left" w:pos="567"/>
        </w:tabs>
        <w:suppressAutoHyphens w:val="0"/>
        <w:ind w:left="284" w:hanging="284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Akceptujemy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 termin realizacji zamówienia tj.:</w:t>
      </w:r>
      <w:r w:rsidR="008D1B70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</w:t>
      </w:r>
      <w:r w:rsidR="001F023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2 miesiące od daty zawarcia umowy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CC2A6A" w:rsidRPr="00CC2A6A" w:rsidRDefault="00CC2A6A" w:rsidP="001F0231">
      <w:pPr>
        <w:numPr>
          <w:ilvl w:val="0"/>
          <w:numId w:val="6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, że oferowany </w:t>
      </w:r>
      <w:r w:rsidR="001F0231">
        <w:rPr>
          <w:rFonts w:asciiTheme="minorHAnsi" w:hAnsiTheme="minorHAnsi" w:cstheme="minorHAnsi"/>
          <w:sz w:val="22"/>
          <w:szCs w:val="22"/>
          <w:lang w:eastAsia="pl-PL"/>
        </w:rPr>
        <w:t>sprzęt/</w:t>
      </w:r>
      <w:r w:rsidR="00D44299">
        <w:rPr>
          <w:rFonts w:asciiTheme="minorHAnsi" w:hAnsiTheme="minorHAnsi" w:cstheme="minorHAnsi"/>
          <w:sz w:val="22"/>
          <w:szCs w:val="22"/>
          <w:lang w:eastAsia="pl-PL"/>
        </w:rPr>
        <w:t>pojazd sp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ełnia wszystkie parametry wskazane </w:t>
      </w:r>
      <w:r w:rsidR="00D44299">
        <w:rPr>
          <w:rFonts w:asciiTheme="minorHAnsi" w:hAnsiTheme="minorHAnsi" w:cstheme="minorHAnsi"/>
          <w:sz w:val="22"/>
          <w:szCs w:val="22"/>
          <w:lang w:eastAsia="pl-PL"/>
        </w:rPr>
        <w:t>w SWZ oraz Opisie przedmiotu zamówienia.</w:t>
      </w:r>
    </w:p>
    <w:p w:rsidR="00CC2A6A" w:rsidRPr="00CC2A6A" w:rsidRDefault="00CC2A6A" w:rsidP="00CC2A6A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:rsidR="0086423D" w:rsidRPr="00CC2A6A" w:rsidRDefault="0086423D" w:rsidP="001F0231">
      <w:pPr>
        <w:numPr>
          <w:ilvl w:val="0"/>
          <w:numId w:val="6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CC2A6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zamówienia: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………….……………………,  </w:t>
      </w:r>
    </w:p>
    <w:p w:rsidR="0086423D" w:rsidRPr="00CC2A6A" w:rsidRDefault="0086423D" w:rsidP="0086423D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…….………………………… . </w:t>
      </w:r>
    </w:p>
    <w:p w:rsidR="00CC2A6A" w:rsidRPr="00CC2A6A" w:rsidRDefault="0086423D" w:rsidP="00CC2A6A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C2A6A" w:rsidRPr="00CC2A6A" w:rsidRDefault="00CC2A6A" w:rsidP="00CC2A6A">
      <w:pPr>
        <w:shd w:val="clear" w:color="auto" w:fill="F3F3F3"/>
        <w:suppressAutoHyphens w:val="0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86423D" w:rsidRPr="00CC2A6A" w:rsidRDefault="0086423D" w:rsidP="008D1B70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W przypadku przyznania nam zamówienia zobowiązujemy się do zawarcia umowy w miejscu i terminie wskazanym przez Zamawiającego.</w:t>
      </w:r>
    </w:p>
    <w:p w:rsidR="0086423D" w:rsidRPr="00CC2A6A" w:rsidRDefault="0086423D" w:rsidP="001F0231">
      <w:pPr>
        <w:numPr>
          <w:ilvl w:val="0"/>
          <w:numId w:val="6"/>
        </w:numPr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CC2A6A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CC2A6A">
        <w:rPr>
          <w:rFonts w:ascii="Calibri" w:hAnsi="Calibri" w:cs="Calibr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Cs w:val="16"/>
        </w:rPr>
      </w:pPr>
      <w:r w:rsidRPr="00CC2A6A">
        <w:rPr>
          <w:rFonts w:ascii="Calibri" w:hAnsi="Calibri" w:cs="Calibri"/>
          <w:szCs w:val="16"/>
        </w:rPr>
        <w:t>UWAGA: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6C2F69" w:rsidRPr="007B35EE" w:rsidRDefault="0086423D" w:rsidP="007B35EE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Szyfrowaniu podlega oferta podpisana.</w:t>
      </w:r>
    </w:p>
    <w:sectPr w:rsidR="006C2F69" w:rsidRPr="007B35EE" w:rsidSect="007B35E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6837" w:h="11905" w:orient="landscape" w:code="9"/>
      <w:pgMar w:top="1304" w:right="1418" w:bottom="1134" w:left="1021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7C8" w:rsidRDefault="002A37C8" w:rsidP="0086423D">
      <w:r>
        <w:separator/>
      </w:r>
    </w:p>
  </w:endnote>
  <w:endnote w:type="continuationSeparator" w:id="1">
    <w:p w:rsidR="002A37C8" w:rsidRDefault="002A37C8" w:rsidP="00864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A6" w:rsidRDefault="00B670B6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F80C73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F80C73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F80C73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F80C73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F80C73">
      <w:rPr>
        <w:rFonts w:cs="Arial"/>
        <w:i/>
        <w:sz w:val="16"/>
      </w:rPr>
      <w:fldChar w:fldCharType="separate"/>
    </w:r>
    <w:r w:rsidR="00C948AB">
      <w:rPr>
        <w:rFonts w:cs="Arial"/>
        <w:i/>
        <w:noProof/>
        <w:sz w:val="16"/>
      </w:rPr>
      <w:t>3</w:t>
    </w:r>
    <w:r w:rsidR="00F80C73">
      <w:rPr>
        <w:rFonts w:cs="Arial"/>
        <w:i/>
        <w:sz w:val="16"/>
      </w:rPr>
      <w:fldChar w:fldCharType="end"/>
    </w:r>
  </w:p>
  <w:p w:rsidR="00F66CA6" w:rsidRPr="0065514A" w:rsidRDefault="00B670B6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A6" w:rsidRPr="006E1392" w:rsidRDefault="00B670B6" w:rsidP="00CF1FEA">
    <w:pPr>
      <w:jc w:val="center"/>
      <w:rPr>
        <w:rFonts w:ascii="Calibri" w:hAnsi="Calibri" w:cs="Calibri"/>
        <w:sz w:val="22"/>
        <w:szCs w:val="22"/>
      </w:rPr>
    </w:pPr>
    <w:r w:rsidRPr="006E1392">
      <w:rPr>
        <w:rFonts w:ascii="Calibri" w:hAnsi="Calibri" w:cs="Calibri"/>
        <w:sz w:val="22"/>
        <w:szCs w:val="22"/>
      </w:rPr>
      <w:t>____________________________________________________________________________</w:t>
    </w:r>
    <w:r w:rsidRPr="006E1392">
      <w:rPr>
        <w:rFonts w:ascii="Calibri" w:hAnsi="Calibri" w:cs="Calibri"/>
        <w:i/>
        <w:sz w:val="22"/>
        <w:szCs w:val="22"/>
      </w:rPr>
      <w:t xml:space="preserve">Strona </w:t>
    </w:r>
    <w:r w:rsidR="00F80C73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PAGE </w:instrText>
    </w:r>
    <w:r w:rsidR="00F80C73" w:rsidRPr="006E1392">
      <w:rPr>
        <w:rFonts w:ascii="Calibri" w:hAnsi="Calibri" w:cs="Calibri"/>
        <w:i/>
        <w:sz w:val="22"/>
        <w:szCs w:val="22"/>
      </w:rPr>
      <w:fldChar w:fldCharType="separate"/>
    </w:r>
    <w:r w:rsidR="008D1B70">
      <w:rPr>
        <w:rFonts w:ascii="Calibri" w:hAnsi="Calibri" w:cs="Calibri"/>
        <w:i/>
        <w:noProof/>
        <w:sz w:val="22"/>
        <w:szCs w:val="22"/>
      </w:rPr>
      <w:t>1</w:t>
    </w:r>
    <w:r w:rsidR="00F80C73" w:rsidRPr="006E1392">
      <w:rPr>
        <w:rFonts w:ascii="Calibri" w:hAnsi="Calibri" w:cs="Calibri"/>
        <w:i/>
        <w:sz w:val="22"/>
        <w:szCs w:val="22"/>
      </w:rPr>
      <w:fldChar w:fldCharType="end"/>
    </w:r>
    <w:r w:rsidRPr="006E1392">
      <w:rPr>
        <w:rFonts w:ascii="Calibri" w:hAnsi="Calibri" w:cs="Calibri"/>
        <w:i/>
        <w:sz w:val="22"/>
        <w:szCs w:val="22"/>
      </w:rPr>
      <w:t xml:space="preserve"> z </w:t>
    </w:r>
    <w:r w:rsidR="00F80C73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NUMPAGES </w:instrText>
    </w:r>
    <w:r w:rsidR="00F80C73" w:rsidRPr="006E1392">
      <w:rPr>
        <w:rFonts w:ascii="Calibri" w:hAnsi="Calibri" w:cs="Calibri"/>
        <w:i/>
        <w:sz w:val="22"/>
        <w:szCs w:val="22"/>
      </w:rPr>
      <w:fldChar w:fldCharType="separate"/>
    </w:r>
    <w:r w:rsidR="008D1B70">
      <w:rPr>
        <w:rFonts w:ascii="Calibri" w:hAnsi="Calibri" w:cs="Calibri"/>
        <w:i/>
        <w:noProof/>
        <w:sz w:val="22"/>
        <w:szCs w:val="22"/>
      </w:rPr>
      <w:t>13</w:t>
    </w:r>
    <w:r w:rsidR="00F80C73" w:rsidRPr="006E1392">
      <w:rPr>
        <w:rFonts w:ascii="Calibri" w:hAnsi="Calibri" w:cs="Calibri"/>
        <w:i/>
        <w:sz w:val="22"/>
        <w:szCs w:val="22"/>
      </w:rPr>
      <w:fldChar w:fldCharType="end"/>
    </w:r>
  </w:p>
  <w:p w:rsidR="00250AFB" w:rsidRPr="00CC2A6A" w:rsidRDefault="00250AFB" w:rsidP="00250AFB">
    <w:pPr>
      <w:suppressAutoHyphens w:val="0"/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2"/>
        <w:szCs w:val="22"/>
      </w:rPr>
    </w:pPr>
  </w:p>
  <w:p w:rsidR="000A7733" w:rsidRPr="00CC2A6A" w:rsidRDefault="000A7733" w:rsidP="00250AFB">
    <w:pPr>
      <w:suppressAutoHyphens w:val="0"/>
      <w:spacing w:line="276" w:lineRule="auto"/>
      <w:rPr>
        <w:rFonts w:asciiTheme="minorHAnsi" w:hAnsiTheme="minorHAnsi" w:cstheme="minorHAnsi"/>
      </w:rPr>
    </w:pPr>
  </w:p>
  <w:p w:rsidR="00F66CA6" w:rsidRPr="006E1392" w:rsidRDefault="00F66CA6" w:rsidP="003D13AD">
    <w:pPr>
      <w:jc w:val="center"/>
      <w:rPr>
        <w:rFonts w:ascii="Calibri" w:hAnsi="Calibri" w:cs="Calibri"/>
        <w:i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A6" w:rsidRDefault="00B670B6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F80C73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F80C73" w:rsidRPr="00053EC7">
      <w:rPr>
        <w:i/>
      </w:rPr>
      <w:fldChar w:fldCharType="separate"/>
    </w:r>
    <w:r>
      <w:rPr>
        <w:i/>
        <w:noProof/>
      </w:rPr>
      <w:t>1</w:t>
    </w:r>
    <w:r w:rsidR="00F80C73" w:rsidRPr="00053EC7">
      <w:rPr>
        <w:i/>
      </w:rPr>
      <w:fldChar w:fldCharType="end"/>
    </w:r>
    <w:r w:rsidRPr="00053EC7">
      <w:rPr>
        <w:i/>
      </w:rPr>
      <w:t xml:space="preserve"> z </w:t>
    </w:r>
    <w:r w:rsidR="00F80C73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F80C73" w:rsidRPr="00053EC7">
      <w:rPr>
        <w:i/>
      </w:rPr>
      <w:fldChar w:fldCharType="separate"/>
    </w:r>
    <w:r w:rsidR="00C948AB">
      <w:rPr>
        <w:i/>
        <w:noProof/>
      </w:rPr>
      <w:t>3</w:t>
    </w:r>
    <w:r w:rsidR="00F80C73" w:rsidRPr="00053EC7">
      <w:rPr>
        <w:i/>
      </w:rPr>
      <w:fldChar w:fldCharType="end"/>
    </w:r>
  </w:p>
  <w:p w:rsidR="00F66CA6" w:rsidRPr="00CF1FEA" w:rsidRDefault="00B670B6" w:rsidP="00053EC7">
    <w:pPr>
      <w:jc w:val="center"/>
      <w:rPr>
        <w:rFonts w:ascii="Arial" w:hAnsi="Arial" w:cs="Arial"/>
        <w:b/>
      </w:rPr>
    </w:pPr>
    <w:r w:rsidRPr="00053EC7">
      <w:rPr>
        <w:i/>
      </w:rPr>
      <w:t>Zał. nr 1 do SIWZ – OFERTA – Budowa ulicy Kwiatkowickiej wraz z kanalizacją burzową – I etap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7C8" w:rsidRDefault="002A37C8" w:rsidP="0086423D">
      <w:r>
        <w:separator/>
      </w:r>
    </w:p>
  </w:footnote>
  <w:footnote w:type="continuationSeparator" w:id="1">
    <w:p w:rsidR="002A37C8" w:rsidRDefault="002A37C8" w:rsidP="0086423D">
      <w:r>
        <w:continuationSeparator/>
      </w:r>
    </w:p>
  </w:footnote>
  <w:footnote w:id="2">
    <w:p w:rsidR="0086423D" w:rsidRDefault="0086423D" w:rsidP="008D1B70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rPr>
          <w:rStyle w:val="Odwoanieprzypisukocowego"/>
        </w:rPr>
        <w:footnoteRef/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D77" w:rsidRDefault="00103D77" w:rsidP="006104FD">
    <w:pPr>
      <w:pStyle w:val="Nagwek"/>
      <w:jc w:val="right"/>
      <w:rPr>
        <w:rFonts w:ascii="Calibri" w:hAnsi="Calibri" w:cs="Calibri"/>
        <w:i/>
        <w:sz w:val="22"/>
        <w:szCs w:val="22"/>
      </w:rPr>
    </w:pPr>
    <w:r>
      <w:rPr>
        <w:rFonts w:ascii="Calibri" w:hAnsi="Calibri" w:cs="Calibri"/>
        <w:i/>
        <w:noProof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6571615</wp:posOffset>
          </wp:positionH>
          <wp:positionV relativeFrom="paragraph">
            <wp:posOffset>-354965</wp:posOffset>
          </wp:positionV>
          <wp:extent cx="1324610" cy="866775"/>
          <wp:effectExtent l="19050" t="0" r="8890" b="0"/>
          <wp:wrapSquare wrapText="bothSides"/>
          <wp:docPr id="3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 w:cs="Calibri"/>
        <w:i/>
        <w:noProof/>
        <w:sz w:val="22"/>
        <w:szCs w:val="22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1323340</wp:posOffset>
          </wp:positionH>
          <wp:positionV relativeFrom="paragraph">
            <wp:posOffset>-250190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2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3D77" w:rsidRDefault="00103D77" w:rsidP="00103D77">
    <w:pPr>
      <w:pStyle w:val="Nagwek"/>
      <w:rPr>
        <w:rFonts w:ascii="Calibri" w:hAnsi="Calibri" w:cs="Calibri"/>
        <w:i/>
        <w:sz w:val="22"/>
        <w:szCs w:val="22"/>
      </w:rPr>
    </w:pPr>
  </w:p>
  <w:p w:rsidR="00103D77" w:rsidRDefault="00103D77" w:rsidP="006104FD">
    <w:pPr>
      <w:pStyle w:val="Nagwek"/>
      <w:jc w:val="right"/>
      <w:rPr>
        <w:rFonts w:ascii="Calibri" w:hAnsi="Calibri" w:cs="Calibri"/>
        <w:i/>
        <w:sz w:val="22"/>
        <w:szCs w:val="22"/>
      </w:rPr>
    </w:pPr>
  </w:p>
  <w:p w:rsidR="00103D77" w:rsidRPr="000A662D" w:rsidRDefault="00103D77" w:rsidP="00103D77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103D77" w:rsidRPr="000A662D" w:rsidRDefault="00103D77" w:rsidP="00103D77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F66CA6" w:rsidRPr="006104FD" w:rsidRDefault="00103D77" w:rsidP="00103D77">
    <w:pPr>
      <w:jc w:val="center"/>
      <w:rPr>
        <w:i/>
        <w:sz w:val="22"/>
        <w:szCs w:val="22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A6" w:rsidRDefault="0086423D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475D2E"/>
    <w:multiLevelType w:val="hybridMultilevel"/>
    <w:tmpl w:val="22E6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1681"/>
    <w:multiLevelType w:val="hybridMultilevel"/>
    <w:tmpl w:val="865634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33DE1748"/>
    <w:multiLevelType w:val="hybridMultilevel"/>
    <w:tmpl w:val="5986E806"/>
    <w:lvl w:ilvl="0" w:tplc="E84894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3D43A7"/>
    <w:multiLevelType w:val="hybridMultilevel"/>
    <w:tmpl w:val="5328B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1769A8"/>
    <w:multiLevelType w:val="hybridMultilevel"/>
    <w:tmpl w:val="3CAAD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036832"/>
    <w:multiLevelType w:val="hybridMultilevel"/>
    <w:tmpl w:val="75769E04"/>
    <w:lvl w:ilvl="0" w:tplc="F998DF0A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13A04"/>
    <w:multiLevelType w:val="hybridMultilevel"/>
    <w:tmpl w:val="22E652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2">
    <w:nsid w:val="7A02765A"/>
    <w:multiLevelType w:val="multilevel"/>
    <w:tmpl w:val="214CC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5"/>
  </w:num>
  <w:num w:numId="9">
    <w:abstractNumId w:val="7"/>
  </w:num>
  <w:num w:numId="10">
    <w:abstractNumId w:val="6"/>
  </w:num>
  <w:num w:numId="11">
    <w:abstractNumId w:val="7"/>
  </w:num>
  <w:num w:numId="12">
    <w:abstractNumId w:val="6"/>
  </w:num>
  <w:num w:numId="13">
    <w:abstractNumId w:val="5"/>
  </w:num>
  <w:num w:numId="14">
    <w:abstractNumId w:val="1"/>
  </w:num>
  <w:num w:numId="15">
    <w:abstractNumId w:val="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86423D"/>
    <w:rsid w:val="00070146"/>
    <w:rsid w:val="000A7733"/>
    <w:rsid w:val="000F6BC1"/>
    <w:rsid w:val="000F6CA9"/>
    <w:rsid w:val="00103D77"/>
    <w:rsid w:val="00146F5B"/>
    <w:rsid w:val="00157D21"/>
    <w:rsid w:val="001C4FA8"/>
    <w:rsid w:val="001F0231"/>
    <w:rsid w:val="00250AFB"/>
    <w:rsid w:val="002737E8"/>
    <w:rsid w:val="002970EB"/>
    <w:rsid w:val="002A37C8"/>
    <w:rsid w:val="002B6E23"/>
    <w:rsid w:val="002E0D7C"/>
    <w:rsid w:val="00312F85"/>
    <w:rsid w:val="00360ECE"/>
    <w:rsid w:val="00390FDF"/>
    <w:rsid w:val="003A1573"/>
    <w:rsid w:val="003A77E2"/>
    <w:rsid w:val="00431AC2"/>
    <w:rsid w:val="00461BA1"/>
    <w:rsid w:val="00480823"/>
    <w:rsid w:val="004C3D57"/>
    <w:rsid w:val="004F4C12"/>
    <w:rsid w:val="00513B28"/>
    <w:rsid w:val="00536A57"/>
    <w:rsid w:val="005F6CEC"/>
    <w:rsid w:val="00610B17"/>
    <w:rsid w:val="00656FA4"/>
    <w:rsid w:val="00683B71"/>
    <w:rsid w:val="00697CCB"/>
    <w:rsid w:val="006C2F69"/>
    <w:rsid w:val="006C5B5D"/>
    <w:rsid w:val="006E3BBD"/>
    <w:rsid w:val="006E512E"/>
    <w:rsid w:val="0076373A"/>
    <w:rsid w:val="007972A3"/>
    <w:rsid w:val="007B35EE"/>
    <w:rsid w:val="007F3D9D"/>
    <w:rsid w:val="0086423D"/>
    <w:rsid w:val="008C7F91"/>
    <w:rsid w:val="008D1B70"/>
    <w:rsid w:val="008D7721"/>
    <w:rsid w:val="008F53BA"/>
    <w:rsid w:val="00940851"/>
    <w:rsid w:val="00980BC4"/>
    <w:rsid w:val="00994995"/>
    <w:rsid w:val="00A07A6A"/>
    <w:rsid w:val="00AB1116"/>
    <w:rsid w:val="00AC706C"/>
    <w:rsid w:val="00AE546D"/>
    <w:rsid w:val="00B05D97"/>
    <w:rsid w:val="00B46D30"/>
    <w:rsid w:val="00B56CC2"/>
    <w:rsid w:val="00B670B6"/>
    <w:rsid w:val="00B9192C"/>
    <w:rsid w:val="00BB7EC2"/>
    <w:rsid w:val="00C351A1"/>
    <w:rsid w:val="00C948AB"/>
    <w:rsid w:val="00CC2A6A"/>
    <w:rsid w:val="00D40189"/>
    <w:rsid w:val="00D44299"/>
    <w:rsid w:val="00D723DC"/>
    <w:rsid w:val="00D93460"/>
    <w:rsid w:val="00D94325"/>
    <w:rsid w:val="00DA4A31"/>
    <w:rsid w:val="00E064BF"/>
    <w:rsid w:val="00E264BE"/>
    <w:rsid w:val="00E52C79"/>
    <w:rsid w:val="00ED2665"/>
    <w:rsid w:val="00F03EC8"/>
    <w:rsid w:val="00F31EE7"/>
    <w:rsid w:val="00F66CA6"/>
    <w:rsid w:val="00F70A08"/>
    <w:rsid w:val="00F80C73"/>
    <w:rsid w:val="00F87C1C"/>
    <w:rsid w:val="00FA1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3B28"/>
    <w:pPr>
      <w:keepNext/>
      <w:keepLines/>
      <w:suppressAutoHyphens w:val="0"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4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64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86423D"/>
    <w:rPr>
      <w:vertAlign w:val="superscript"/>
    </w:rPr>
  </w:style>
  <w:style w:type="paragraph" w:customStyle="1" w:styleId="WW-Tekstpodstawowy3">
    <w:name w:val="WW-Tekst podstawowy 3"/>
    <w:basedOn w:val="Normalny"/>
    <w:rsid w:val="0086423D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86423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23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86423D"/>
    <w:rPr>
      <w:vertAlign w:val="superscript"/>
    </w:rPr>
  </w:style>
  <w:style w:type="paragraph" w:customStyle="1" w:styleId="rozdzia">
    <w:name w:val="rozdział"/>
    <w:basedOn w:val="Normalny"/>
    <w:autoRedefine/>
    <w:rsid w:val="0086423D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86423D"/>
    <w:pPr>
      <w:ind w:left="708"/>
    </w:pPr>
  </w:style>
  <w:style w:type="table" w:styleId="Tabela-Siatka">
    <w:name w:val="Table Grid"/>
    <w:basedOn w:val="Standardowy"/>
    <w:uiPriority w:val="39"/>
    <w:rsid w:val="00D44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13B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semiHidden/>
    <w:unhideWhenUsed/>
    <w:rsid w:val="00513B28"/>
    <w:pPr>
      <w:suppressAutoHyphens w:val="0"/>
    </w:pPr>
    <w:rPr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13B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13B28"/>
    <w:pPr>
      <w:suppressAutoHyphens w:val="0"/>
      <w:jc w:val="both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513B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513B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513B28"/>
    <w:rPr>
      <w:spacing w:val="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3B28"/>
    <w:pPr>
      <w:shd w:val="clear" w:color="auto" w:fill="FFFFFF"/>
      <w:suppressAutoHyphens w:val="0"/>
      <w:spacing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2324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44</cp:revision>
  <cp:lastPrinted>2022-10-28T07:27:00Z</cp:lastPrinted>
  <dcterms:created xsi:type="dcterms:W3CDTF">2022-02-24T08:20:00Z</dcterms:created>
  <dcterms:modified xsi:type="dcterms:W3CDTF">2024-01-09T14:33:00Z</dcterms:modified>
</cp:coreProperties>
</file>