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74" w:rsidRDefault="009444EE">
      <w:pPr>
        <w:spacing w:line="276" w:lineRule="auto"/>
        <w:jc w:val="right"/>
        <w:rPr>
          <w:rFonts w:ascii="Arial" w:hAnsi="Arial" w:cs="Arial"/>
          <w:i/>
          <w:sz w:val="18"/>
          <w:szCs w:val="18"/>
        </w:rPr>
      </w:pPr>
      <w:r>
        <w:rPr>
          <w:rFonts w:ascii="Arial" w:hAnsi="Arial" w:cs="Arial"/>
          <w:i/>
          <w:sz w:val="18"/>
          <w:szCs w:val="18"/>
        </w:rPr>
        <w:t xml:space="preserve">Załącznik nr </w:t>
      </w:r>
      <w:r w:rsidR="00666C11">
        <w:rPr>
          <w:rFonts w:ascii="Arial" w:hAnsi="Arial" w:cs="Arial"/>
          <w:i/>
          <w:sz w:val="18"/>
          <w:szCs w:val="18"/>
        </w:rPr>
        <w:t>10</w:t>
      </w:r>
      <w:r>
        <w:rPr>
          <w:rFonts w:ascii="Arial" w:hAnsi="Arial" w:cs="Arial"/>
          <w:i/>
          <w:sz w:val="18"/>
          <w:szCs w:val="18"/>
        </w:rPr>
        <w:t xml:space="preserve"> do SWZ</w:t>
      </w:r>
    </w:p>
    <w:p w:rsidR="00651674" w:rsidRDefault="006346F8">
      <w:pPr>
        <w:pStyle w:val="Nagwek1"/>
        <w:keepNext w:val="0"/>
        <w:widowControl/>
        <w:spacing w:line="276" w:lineRule="auto"/>
        <w:rPr>
          <w:rFonts w:cs="Arial"/>
          <w:spacing w:val="20"/>
          <w:sz w:val="22"/>
          <w:szCs w:val="22"/>
        </w:rPr>
      </w:pPr>
      <w:r>
        <w:rPr>
          <w:rFonts w:cs="Arial"/>
          <w:spacing w:val="20"/>
          <w:sz w:val="22"/>
          <w:szCs w:val="22"/>
        </w:rPr>
        <w:t>U M O W A NR………..</w:t>
      </w:r>
    </w:p>
    <w:p w:rsidR="00651674" w:rsidRDefault="00651674">
      <w:pPr>
        <w:spacing w:line="276" w:lineRule="auto"/>
        <w:rPr>
          <w:rFonts w:ascii="Arial" w:hAnsi="Arial" w:cs="Arial"/>
          <w:sz w:val="22"/>
          <w:szCs w:val="22"/>
        </w:rPr>
      </w:pPr>
    </w:p>
    <w:p w:rsidR="008A1CCC" w:rsidRPr="008A1CCC" w:rsidRDefault="008A1CCC" w:rsidP="008A1CCC">
      <w:pPr>
        <w:pStyle w:val="Default"/>
        <w:spacing w:line="360" w:lineRule="auto"/>
        <w:jc w:val="both"/>
        <w:rPr>
          <w:rFonts w:ascii="Arial" w:hAnsi="Arial" w:cs="Arial"/>
          <w:sz w:val="22"/>
          <w:szCs w:val="22"/>
        </w:rPr>
      </w:pPr>
      <w:r w:rsidRPr="008A1CCC">
        <w:rPr>
          <w:rFonts w:ascii="Arial" w:hAnsi="Arial" w:cs="Arial"/>
          <w:sz w:val="22"/>
          <w:szCs w:val="22"/>
        </w:rPr>
        <w:t xml:space="preserve">zawarta w dniu </w:t>
      </w:r>
      <w:r w:rsidRPr="008A1CCC">
        <w:rPr>
          <w:rFonts w:ascii="Arial" w:hAnsi="Arial" w:cs="Arial"/>
          <w:b/>
          <w:bCs/>
          <w:sz w:val="22"/>
          <w:szCs w:val="22"/>
        </w:rPr>
        <w:t>………………………</w:t>
      </w:r>
      <w:r w:rsidRPr="008A1CCC">
        <w:rPr>
          <w:rFonts w:ascii="Arial" w:hAnsi="Arial" w:cs="Arial"/>
          <w:sz w:val="22"/>
          <w:szCs w:val="22"/>
        </w:rPr>
        <w:t xml:space="preserve"> w Siemieniu pomiędzy: </w:t>
      </w:r>
    </w:p>
    <w:p w:rsidR="008A1CCC" w:rsidRPr="008A1CCC" w:rsidRDefault="008A1CCC" w:rsidP="008A1CCC">
      <w:pPr>
        <w:pStyle w:val="Default"/>
        <w:spacing w:line="360" w:lineRule="auto"/>
        <w:jc w:val="both"/>
        <w:rPr>
          <w:rFonts w:ascii="Arial" w:hAnsi="Arial" w:cs="Arial"/>
          <w:sz w:val="22"/>
          <w:szCs w:val="22"/>
        </w:rPr>
      </w:pPr>
      <w:r w:rsidRPr="008A1CCC">
        <w:rPr>
          <w:rFonts w:ascii="Arial" w:hAnsi="Arial" w:cs="Arial"/>
          <w:b/>
          <w:bCs/>
          <w:sz w:val="22"/>
          <w:szCs w:val="22"/>
        </w:rPr>
        <w:t xml:space="preserve">Gminą Siemień, </w:t>
      </w:r>
      <w:r w:rsidRPr="008A1CCC">
        <w:rPr>
          <w:rFonts w:ascii="Arial" w:hAnsi="Arial" w:cs="Arial"/>
          <w:bCs/>
          <w:sz w:val="22"/>
          <w:szCs w:val="22"/>
        </w:rPr>
        <w:t>ul. Stawowa 1B, 21-220 Siemień, NIP: 539-149-71-01, REGON:030237693</w:t>
      </w:r>
      <w:r w:rsidRPr="008A1CCC">
        <w:rPr>
          <w:rFonts w:ascii="Arial" w:hAnsi="Arial" w:cs="Arial"/>
          <w:sz w:val="22"/>
          <w:szCs w:val="22"/>
        </w:rPr>
        <w:t xml:space="preserve">, reprezentowaną przez </w:t>
      </w:r>
      <w:r w:rsidRPr="008A1CCC">
        <w:rPr>
          <w:rFonts w:ascii="Arial" w:hAnsi="Arial" w:cs="Arial"/>
          <w:b/>
          <w:bCs/>
          <w:sz w:val="22"/>
          <w:szCs w:val="22"/>
        </w:rPr>
        <w:t xml:space="preserve">Wójta Gminy Siemień Pana Tomasza Kanaka, </w:t>
      </w:r>
    </w:p>
    <w:p w:rsidR="008A1CCC" w:rsidRPr="008A1CCC" w:rsidRDefault="008A1CCC" w:rsidP="008A1CCC">
      <w:pPr>
        <w:pStyle w:val="Default"/>
        <w:spacing w:line="360" w:lineRule="auto"/>
        <w:jc w:val="both"/>
        <w:rPr>
          <w:rFonts w:ascii="Arial" w:hAnsi="Arial" w:cs="Arial"/>
          <w:sz w:val="22"/>
          <w:szCs w:val="22"/>
        </w:rPr>
      </w:pPr>
      <w:r w:rsidRPr="008A1CCC">
        <w:rPr>
          <w:rFonts w:ascii="Arial" w:hAnsi="Arial" w:cs="Arial"/>
          <w:b/>
          <w:sz w:val="22"/>
          <w:szCs w:val="22"/>
        </w:rPr>
        <w:t>przy kontrasygn</w:t>
      </w:r>
      <w:r w:rsidR="006346F8">
        <w:rPr>
          <w:rFonts w:ascii="Arial" w:hAnsi="Arial" w:cs="Arial"/>
          <w:b/>
          <w:sz w:val="22"/>
          <w:szCs w:val="22"/>
        </w:rPr>
        <w:t>acie Skarbnika – Pani Małgorzaty Zarębskiej</w:t>
      </w:r>
      <w:r w:rsidRPr="008A1CCC">
        <w:rPr>
          <w:rFonts w:ascii="Arial" w:hAnsi="Arial" w:cs="Arial"/>
          <w:b/>
          <w:sz w:val="22"/>
          <w:szCs w:val="22"/>
        </w:rPr>
        <w:t xml:space="preserve">, </w:t>
      </w:r>
    </w:p>
    <w:p w:rsidR="008A1CCC" w:rsidRPr="008A1CCC" w:rsidRDefault="008A1CCC" w:rsidP="008A1CCC">
      <w:pPr>
        <w:tabs>
          <w:tab w:val="left" w:pos="7080"/>
        </w:tabs>
        <w:spacing w:line="360" w:lineRule="auto"/>
        <w:jc w:val="both"/>
        <w:rPr>
          <w:rFonts w:ascii="Arial" w:hAnsi="Arial" w:cs="Arial"/>
          <w:sz w:val="22"/>
          <w:szCs w:val="22"/>
        </w:rPr>
      </w:pPr>
      <w:r w:rsidRPr="008A1CCC">
        <w:rPr>
          <w:rFonts w:ascii="Arial" w:hAnsi="Arial" w:cs="Arial"/>
          <w:bCs/>
          <w:sz w:val="22"/>
          <w:szCs w:val="22"/>
        </w:rPr>
        <w:t>zwaną dalej w treści niniejszej umowy</w:t>
      </w:r>
      <w:r w:rsidRPr="008A1CCC">
        <w:rPr>
          <w:rFonts w:ascii="Arial" w:hAnsi="Arial" w:cs="Arial"/>
          <w:b/>
          <w:sz w:val="22"/>
          <w:szCs w:val="22"/>
        </w:rPr>
        <w:t xml:space="preserve"> „Zamawiającym”,</w:t>
      </w:r>
      <w:r w:rsidRPr="008A1CCC">
        <w:rPr>
          <w:rFonts w:ascii="Arial" w:hAnsi="Arial" w:cs="Arial"/>
          <w:b/>
          <w:sz w:val="22"/>
          <w:szCs w:val="22"/>
        </w:rPr>
        <w:tab/>
      </w:r>
    </w:p>
    <w:p w:rsidR="008A1CCC" w:rsidRPr="008A1CCC" w:rsidRDefault="008A1CCC" w:rsidP="008A1CCC">
      <w:pPr>
        <w:spacing w:line="360" w:lineRule="auto"/>
        <w:jc w:val="both"/>
        <w:rPr>
          <w:rFonts w:ascii="Arial" w:hAnsi="Arial" w:cs="Arial"/>
          <w:sz w:val="22"/>
          <w:szCs w:val="22"/>
        </w:rPr>
      </w:pPr>
      <w:r w:rsidRPr="008A1CCC">
        <w:rPr>
          <w:rFonts w:ascii="Arial" w:hAnsi="Arial" w:cs="Arial"/>
          <w:b/>
          <w:sz w:val="22"/>
          <w:szCs w:val="22"/>
        </w:rPr>
        <w:t>a</w:t>
      </w:r>
    </w:p>
    <w:p w:rsidR="008A1CCC" w:rsidRPr="008A1CCC" w:rsidRDefault="008A1CCC" w:rsidP="008A1CCC">
      <w:pPr>
        <w:spacing w:line="360" w:lineRule="auto"/>
        <w:jc w:val="both"/>
        <w:rPr>
          <w:rFonts w:ascii="Arial" w:hAnsi="Arial" w:cs="Arial"/>
          <w:sz w:val="22"/>
          <w:szCs w:val="22"/>
        </w:rPr>
      </w:pPr>
      <w:r w:rsidRPr="008A1CCC">
        <w:rPr>
          <w:rFonts w:ascii="Arial" w:hAnsi="Arial" w:cs="Arial"/>
          <w:b/>
          <w:sz w:val="22"/>
          <w:szCs w:val="22"/>
        </w:rPr>
        <w:t>……………………</w:t>
      </w:r>
      <w:r w:rsidRPr="008A1CCC">
        <w:rPr>
          <w:rFonts w:ascii="Arial" w:hAnsi="Arial" w:cs="Arial"/>
          <w:sz w:val="22"/>
          <w:szCs w:val="22"/>
        </w:rPr>
        <w:t>z siedzibą w ………………….., NIP ……………….., REGON ………………..</w:t>
      </w:r>
    </w:p>
    <w:p w:rsidR="008A1CCC" w:rsidRPr="008A1CCC" w:rsidRDefault="008A1CCC" w:rsidP="008A1CCC">
      <w:pPr>
        <w:spacing w:line="360" w:lineRule="auto"/>
        <w:jc w:val="both"/>
        <w:rPr>
          <w:rFonts w:ascii="Arial" w:hAnsi="Arial" w:cs="Arial"/>
          <w:sz w:val="22"/>
          <w:szCs w:val="22"/>
        </w:rPr>
      </w:pPr>
      <w:r w:rsidRPr="008A1CCC">
        <w:rPr>
          <w:rFonts w:ascii="Arial" w:hAnsi="Arial" w:cs="Arial"/>
          <w:sz w:val="22"/>
          <w:szCs w:val="22"/>
        </w:rPr>
        <w:t>reprezentowanym przez: ………………………….…  zwanym dalej „</w:t>
      </w:r>
      <w:r w:rsidRPr="008A1CCC">
        <w:rPr>
          <w:rFonts w:ascii="Arial" w:hAnsi="Arial" w:cs="Arial"/>
          <w:b/>
          <w:sz w:val="22"/>
          <w:szCs w:val="22"/>
        </w:rPr>
        <w:t>Wykonawcą".</w:t>
      </w:r>
    </w:p>
    <w:p w:rsidR="00651674" w:rsidRDefault="00651674">
      <w:pPr>
        <w:pStyle w:val="Tekstpodstawowy"/>
        <w:tabs>
          <w:tab w:val="clear" w:pos="284"/>
        </w:tabs>
        <w:spacing w:line="276" w:lineRule="auto"/>
        <w:ind w:firstLine="708"/>
        <w:rPr>
          <w:rFonts w:ascii="Arial" w:hAnsi="Arial" w:cs="Arial"/>
          <w:sz w:val="22"/>
          <w:szCs w:val="22"/>
          <w:highlight w:val="yellow"/>
        </w:rPr>
      </w:pPr>
    </w:p>
    <w:p w:rsidR="008A1CCC" w:rsidRDefault="008A1CCC">
      <w:pPr>
        <w:pStyle w:val="Tekstpodstawowy"/>
        <w:tabs>
          <w:tab w:val="clear" w:pos="284"/>
        </w:tabs>
        <w:spacing w:line="276" w:lineRule="auto"/>
        <w:ind w:firstLine="708"/>
        <w:rPr>
          <w:rFonts w:ascii="Arial" w:hAnsi="Arial" w:cs="Arial"/>
          <w:sz w:val="22"/>
          <w:szCs w:val="22"/>
          <w:highlight w:val="yellow"/>
        </w:rPr>
      </w:pPr>
    </w:p>
    <w:p w:rsidR="00651674" w:rsidRDefault="009444EE">
      <w:pPr>
        <w:spacing w:line="276" w:lineRule="auto"/>
        <w:jc w:val="both"/>
        <w:rPr>
          <w:rFonts w:ascii="Arial" w:hAnsi="Arial" w:cs="Arial"/>
          <w:sz w:val="22"/>
          <w:szCs w:val="22"/>
        </w:rPr>
      </w:pPr>
      <w:r>
        <w:rPr>
          <w:rFonts w:ascii="Arial" w:hAnsi="Arial" w:cs="Arial"/>
          <w:sz w:val="22"/>
          <w:szCs w:val="22"/>
        </w:rPr>
        <w:t>Po przeprowadzeniu postępowania o udzielenie zamówienia publicznego w trybie podstawowym bez negocjacji, o którym mowa w art. 275 pkt 1 ustawy z dnia 11 września 2019 r. Prawo zamówień publicznych (tekst jedn. Dz. U. z 2022 r., poz. 1710 ze zm.), zwanej dalej ustawą Pzp, została zawarta umowa o następującej treści:</w:t>
      </w:r>
    </w:p>
    <w:p w:rsidR="00651674" w:rsidRDefault="00651674">
      <w:pPr>
        <w:spacing w:line="276" w:lineRule="auto"/>
        <w:jc w:val="both"/>
        <w:rPr>
          <w:rFonts w:ascii="Arial" w:hAnsi="Arial" w:cs="Arial"/>
          <w:sz w:val="22"/>
          <w:szCs w:val="22"/>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 – POSTANOWIENIA WSTĘPNE</w:t>
      </w:r>
    </w:p>
    <w:p w:rsidR="00651674" w:rsidRDefault="009444EE">
      <w:pPr>
        <w:spacing w:line="276" w:lineRule="auto"/>
        <w:jc w:val="center"/>
        <w:rPr>
          <w:rFonts w:ascii="Arial" w:hAnsi="Arial" w:cs="Arial"/>
          <w:b/>
          <w:bCs/>
          <w:sz w:val="22"/>
          <w:szCs w:val="22"/>
        </w:rPr>
      </w:pPr>
      <w:r>
        <w:rPr>
          <w:rFonts w:ascii="Arial" w:hAnsi="Arial" w:cs="Arial"/>
          <w:b/>
          <w:bCs/>
          <w:sz w:val="22"/>
          <w:szCs w:val="22"/>
        </w:rPr>
        <w:t>§ 1. Zakres umowy</w:t>
      </w:r>
    </w:p>
    <w:p w:rsidR="00B14088" w:rsidRPr="00B14088" w:rsidRDefault="006346F8" w:rsidP="00B14088">
      <w:pPr>
        <w:pStyle w:val="Akapitzlist"/>
        <w:numPr>
          <w:ilvl w:val="0"/>
          <w:numId w:val="67"/>
        </w:numPr>
        <w:suppressAutoHyphens w:val="0"/>
        <w:spacing w:line="276" w:lineRule="auto"/>
        <w:ind w:left="644"/>
        <w:contextualSpacing/>
        <w:jc w:val="both"/>
        <w:textAlignment w:val="auto"/>
        <w:rPr>
          <w:rFonts w:ascii="Arial" w:hAnsi="Arial" w:cs="Arial"/>
          <w:sz w:val="22"/>
          <w:szCs w:val="22"/>
        </w:rPr>
      </w:pPr>
      <w:bookmarkStart w:id="0" w:name="_Hlk123632704"/>
      <w:r>
        <w:rPr>
          <w:rFonts w:ascii="Arial" w:hAnsi="Arial" w:cs="Arial"/>
          <w:sz w:val="22"/>
          <w:szCs w:val="22"/>
        </w:rPr>
        <w:t xml:space="preserve">Przedmiotem </w:t>
      </w:r>
      <w:r w:rsidR="00321256" w:rsidRPr="00321256">
        <w:rPr>
          <w:rFonts w:ascii="Arial" w:hAnsi="Arial" w:cs="Arial"/>
          <w:sz w:val="22"/>
          <w:szCs w:val="22"/>
        </w:rPr>
        <w:t>zamówienia jest realizacja zadania inwestycyjnego pn</w:t>
      </w:r>
      <w:bookmarkStart w:id="1" w:name="_Hlk104371045"/>
      <w:r w:rsidR="00321256" w:rsidRPr="00321256">
        <w:rPr>
          <w:rFonts w:ascii="Arial" w:hAnsi="Arial" w:cs="Arial"/>
          <w:b/>
          <w:bCs/>
          <w:sz w:val="22"/>
          <w:szCs w:val="22"/>
        </w:rPr>
        <w:t xml:space="preserve">. </w:t>
      </w:r>
      <w:r w:rsidR="00B14088" w:rsidRPr="00B14088">
        <w:rPr>
          <w:rFonts w:ascii="Arial" w:hAnsi="Arial" w:cs="Arial"/>
          <w:b/>
          <w:bCs/>
          <w:sz w:val="22"/>
          <w:szCs w:val="22"/>
        </w:rPr>
        <w:t>„</w:t>
      </w:r>
      <w:r w:rsidR="00B14088" w:rsidRPr="00B14088">
        <w:rPr>
          <w:rFonts w:ascii="Arial" w:hAnsi="Arial" w:cs="Arial"/>
          <w:b/>
          <w:sz w:val="22"/>
          <w:szCs w:val="22"/>
        </w:rPr>
        <w:t xml:space="preserve">Przebudowa drogi gminnej prowadzącej do gruntów rolnych </w:t>
      </w:r>
      <w:r w:rsidR="004046D8">
        <w:rPr>
          <w:rFonts w:ascii="Arial" w:hAnsi="Arial" w:cs="Arial"/>
          <w:b/>
          <w:sz w:val="22"/>
          <w:szCs w:val="22"/>
        </w:rPr>
        <w:t xml:space="preserve">działki </w:t>
      </w:r>
      <w:r w:rsidR="00B14088" w:rsidRPr="00B14088">
        <w:rPr>
          <w:rFonts w:ascii="Arial" w:hAnsi="Arial" w:cs="Arial"/>
          <w:b/>
          <w:sz w:val="22"/>
          <w:szCs w:val="22"/>
        </w:rPr>
        <w:t>nr 217, 213 w miejscowości Miłków”</w:t>
      </w:r>
      <w:r w:rsidR="00B14088" w:rsidRPr="00B14088">
        <w:rPr>
          <w:rFonts w:ascii="Arial" w:hAnsi="Arial" w:cs="Arial"/>
          <w:b/>
        </w:rPr>
        <w:t xml:space="preserve"> </w:t>
      </w:r>
      <w:r w:rsidR="00B14088" w:rsidRPr="00B14088">
        <w:rPr>
          <w:rFonts w:ascii="Arial" w:hAnsi="Arial" w:cs="Arial"/>
          <w:b/>
          <w:bCs/>
        </w:rPr>
        <w:t xml:space="preserve"> </w:t>
      </w:r>
    </w:p>
    <w:p w:rsidR="00321256" w:rsidRPr="00321256" w:rsidRDefault="00321256" w:rsidP="006346F8">
      <w:pPr>
        <w:pStyle w:val="Akapitzlist"/>
        <w:numPr>
          <w:ilvl w:val="0"/>
          <w:numId w:val="67"/>
        </w:numPr>
        <w:suppressAutoHyphens w:val="0"/>
        <w:spacing w:line="276" w:lineRule="auto"/>
        <w:ind w:left="644" w:hanging="436"/>
        <w:contextualSpacing/>
        <w:jc w:val="both"/>
        <w:textAlignment w:val="auto"/>
        <w:rPr>
          <w:rFonts w:ascii="Arial" w:hAnsi="Arial" w:cs="Arial"/>
          <w:sz w:val="22"/>
          <w:szCs w:val="22"/>
        </w:rPr>
      </w:pPr>
      <w:r w:rsidRPr="00321256">
        <w:rPr>
          <w:rFonts w:ascii="Arial" w:hAnsi="Arial" w:cs="Arial"/>
          <w:sz w:val="22"/>
          <w:szCs w:val="22"/>
        </w:rPr>
        <w:t>Przedmiot</w:t>
      </w:r>
      <w:r w:rsidRPr="00321256">
        <w:rPr>
          <w:rFonts w:ascii="Arial" w:hAnsi="Arial" w:cs="Arial"/>
          <w:color w:val="000000"/>
          <w:sz w:val="22"/>
          <w:szCs w:val="22"/>
        </w:rPr>
        <w:t xml:space="preserve"> zamówienia dotycz</w:t>
      </w:r>
      <w:bookmarkStart w:id="2" w:name="_Hlk98148629"/>
      <w:r w:rsidRPr="00321256">
        <w:rPr>
          <w:rFonts w:ascii="Arial" w:hAnsi="Arial" w:cs="Arial"/>
          <w:color w:val="000000"/>
          <w:sz w:val="22"/>
          <w:szCs w:val="22"/>
        </w:rPr>
        <w:t xml:space="preserve">y </w:t>
      </w:r>
      <w:r w:rsidRPr="00321256">
        <w:rPr>
          <w:rFonts w:ascii="Arial" w:hAnsi="Arial" w:cs="Arial"/>
          <w:sz w:val="22"/>
          <w:szCs w:val="22"/>
        </w:rPr>
        <w:t xml:space="preserve">przebudowy </w:t>
      </w:r>
      <w:r w:rsidRPr="00321256">
        <w:rPr>
          <w:rFonts w:ascii="Arial" w:hAnsi="Arial" w:cs="Arial"/>
          <w:b/>
          <w:sz w:val="22"/>
          <w:szCs w:val="22"/>
        </w:rPr>
        <w:t>drogi wewnętrznej dz. nr ew. 217, 213 w miejscowości Miłków</w:t>
      </w:r>
      <w:r w:rsidRPr="00321256">
        <w:rPr>
          <w:rFonts w:ascii="Arial" w:hAnsi="Arial" w:cs="Arial"/>
          <w:sz w:val="22"/>
          <w:szCs w:val="22"/>
        </w:rPr>
        <w:t xml:space="preserve"> </w:t>
      </w:r>
      <w:bookmarkEnd w:id="2"/>
      <w:r w:rsidRPr="00321256">
        <w:rPr>
          <w:rFonts w:ascii="Arial" w:hAnsi="Arial" w:cs="Arial"/>
          <w:color w:val="000000"/>
          <w:sz w:val="22"/>
          <w:szCs w:val="22"/>
        </w:rPr>
        <w:t>od km 0+000 (granica pasa drogowego drogi powiatowej) do km 0+242,73 wg założonego lokalnie kilometraża przebiegu w/w drogi w miejscowości Mi</w:t>
      </w:r>
      <w:r w:rsidRPr="00321256">
        <w:rPr>
          <w:rFonts w:ascii="Arial" w:hAnsi="Arial" w:cs="Arial"/>
          <w:color w:val="000000"/>
          <w:sz w:val="22"/>
          <w:szCs w:val="22"/>
        </w:rPr>
        <w:t>ł</w:t>
      </w:r>
      <w:r w:rsidR="002C1AC8">
        <w:rPr>
          <w:rFonts w:ascii="Arial" w:hAnsi="Arial" w:cs="Arial"/>
          <w:color w:val="000000"/>
          <w:sz w:val="22"/>
          <w:szCs w:val="22"/>
        </w:rPr>
        <w:t>ków, gmina Siemień wraz z</w:t>
      </w:r>
      <w:r w:rsidRPr="00321256">
        <w:rPr>
          <w:rFonts w:ascii="Arial" w:hAnsi="Arial" w:cs="Arial"/>
          <w:color w:val="000000"/>
          <w:sz w:val="22"/>
          <w:szCs w:val="22"/>
        </w:rPr>
        <w:t xml:space="preserve"> dostosowaniem istniejącej infrastruktury drogowej. </w:t>
      </w:r>
    </w:p>
    <w:bookmarkEnd w:id="1"/>
    <w:p w:rsidR="00321256" w:rsidRPr="00321256" w:rsidRDefault="00321256" w:rsidP="006346F8">
      <w:pPr>
        <w:pStyle w:val="Akapitzlist"/>
        <w:numPr>
          <w:ilvl w:val="0"/>
          <w:numId w:val="67"/>
        </w:numPr>
        <w:suppressAutoHyphens w:val="0"/>
        <w:spacing w:line="276" w:lineRule="auto"/>
        <w:ind w:left="644" w:hanging="436"/>
        <w:contextualSpacing/>
        <w:jc w:val="both"/>
        <w:textAlignment w:val="auto"/>
        <w:rPr>
          <w:rFonts w:ascii="Arial" w:hAnsi="Arial" w:cs="Arial"/>
          <w:sz w:val="22"/>
          <w:szCs w:val="22"/>
        </w:rPr>
      </w:pPr>
      <w:r w:rsidRPr="00321256">
        <w:rPr>
          <w:rFonts w:ascii="Arial" w:hAnsi="Arial" w:cs="Arial"/>
          <w:sz w:val="22"/>
          <w:szCs w:val="22"/>
        </w:rPr>
        <w:t>Przedmiot zamówienia obejmuje w szczególności:</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Ustawienie oznakowania czasowej organizacji ruchu w celu zabezpieczenia miejsc prowadzenia prac budowlanych „pod ruchem”.</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prac pomiarowych w celu wyznaczenia trasy oraz zarysu projekt</w:t>
      </w:r>
      <w:r w:rsidRPr="00321256">
        <w:rPr>
          <w:rFonts w:ascii="Arial" w:hAnsi="Arial" w:cs="Arial"/>
          <w:sz w:val="22"/>
          <w:szCs w:val="22"/>
        </w:rPr>
        <w:t>o</w:t>
      </w:r>
      <w:r w:rsidRPr="00321256">
        <w:rPr>
          <w:rFonts w:ascii="Arial" w:hAnsi="Arial" w:cs="Arial"/>
          <w:sz w:val="22"/>
          <w:szCs w:val="22"/>
        </w:rPr>
        <w:t>wanej infrastruktury drogowej.</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robót rozbiórkowych istniejącej nawierzchni.</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Zdjęcie warstwy ziemi urodzajnej (humusu) na obszarze wynikającym z wyt</w:t>
      </w:r>
      <w:r w:rsidRPr="00321256">
        <w:rPr>
          <w:rFonts w:ascii="Arial" w:hAnsi="Arial" w:cs="Arial"/>
          <w:sz w:val="22"/>
          <w:szCs w:val="22"/>
        </w:rPr>
        <w:t>y</w:t>
      </w:r>
      <w:r w:rsidRPr="00321256">
        <w:rPr>
          <w:rFonts w:ascii="Arial" w:hAnsi="Arial" w:cs="Arial"/>
          <w:sz w:val="22"/>
          <w:szCs w:val="22"/>
        </w:rPr>
        <w:t>czenie korony projektowanych elementów drogowych i wywóz w miejsce skł</w:t>
      </w:r>
      <w:r w:rsidRPr="00321256">
        <w:rPr>
          <w:rFonts w:ascii="Arial" w:hAnsi="Arial" w:cs="Arial"/>
          <w:sz w:val="22"/>
          <w:szCs w:val="22"/>
        </w:rPr>
        <w:t>a</w:t>
      </w:r>
      <w:r w:rsidRPr="00321256">
        <w:rPr>
          <w:rFonts w:ascii="Arial" w:hAnsi="Arial" w:cs="Arial"/>
          <w:sz w:val="22"/>
          <w:szCs w:val="22"/>
        </w:rPr>
        <w:t>dowania.</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korytowania pod warstwy konstrukcyjne nawierzchni.</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wzmocnienia podłoża gruntowego z GSC o Rm=5,0MPa grubości 15cm</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podbudowy zasadniczej z kruszywa łamanego 0-31,5mm stabiliz</w:t>
      </w:r>
      <w:r w:rsidRPr="00321256">
        <w:rPr>
          <w:rFonts w:ascii="Arial" w:hAnsi="Arial" w:cs="Arial"/>
          <w:sz w:val="22"/>
          <w:szCs w:val="22"/>
        </w:rPr>
        <w:t>o</w:t>
      </w:r>
      <w:r w:rsidRPr="00321256">
        <w:rPr>
          <w:rFonts w:ascii="Arial" w:hAnsi="Arial" w:cs="Arial"/>
          <w:sz w:val="22"/>
          <w:szCs w:val="22"/>
        </w:rPr>
        <w:t>wanego mechanicznie o grubości 15cm na istniejącej nawierzchni drogi w</w:t>
      </w:r>
      <w:r w:rsidRPr="00321256">
        <w:rPr>
          <w:rFonts w:ascii="Arial" w:hAnsi="Arial" w:cs="Arial"/>
          <w:sz w:val="22"/>
          <w:szCs w:val="22"/>
        </w:rPr>
        <w:t>e</w:t>
      </w:r>
      <w:r w:rsidRPr="00321256">
        <w:rPr>
          <w:rFonts w:ascii="Arial" w:hAnsi="Arial" w:cs="Arial"/>
          <w:sz w:val="22"/>
          <w:szCs w:val="22"/>
        </w:rPr>
        <w:t>wnętrznej.</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warstwy wiążącej z betonu asfaltowego AC 16W grubości 5 cm na wcześniej oczyszczonym i spryskanym emulsją asfaltową podłożu na odcinku objętym opracowaniem.</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lastRenderedPageBreak/>
        <w:t>Wykonanie nowej nawierzchni z betonu asfaltowego AC 11S grubości 4 cm na wcześniej oczyszczonym i spryskanym emulsją asfaltową podłożu na odcinku objętym opracowaniem.</w:t>
      </w:r>
    </w:p>
    <w:p w:rsidR="0015276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152766">
        <w:rPr>
          <w:rFonts w:ascii="Arial" w:hAnsi="Arial" w:cs="Arial"/>
          <w:sz w:val="22"/>
          <w:szCs w:val="22"/>
        </w:rPr>
        <w:t>Wykonanie obustronnych poboczy gruntowych szerokości 0,75</w:t>
      </w:r>
      <w:r w:rsidR="00152766">
        <w:rPr>
          <w:rFonts w:ascii="Arial" w:hAnsi="Arial" w:cs="Arial"/>
          <w:sz w:val="22"/>
          <w:szCs w:val="22"/>
        </w:rPr>
        <w:t xml:space="preserve"> </w:t>
      </w:r>
      <w:r w:rsidRPr="00152766">
        <w:rPr>
          <w:rFonts w:ascii="Arial" w:hAnsi="Arial" w:cs="Arial"/>
          <w:sz w:val="22"/>
          <w:szCs w:val="22"/>
        </w:rPr>
        <w:t>m</w:t>
      </w:r>
      <w:r w:rsidR="00152766">
        <w:rPr>
          <w:rFonts w:ascii="Arial" w:hAnsi="Arial" w:cs="Arial"/>
          <w:sz w:val="22"/>
          <w:szCs w:val="22"/>
        </w:rPr>
        <w:t>.</w:t>
      </w:r>
      <w:r w:rsidRPr="00152766">
        <w:rPr>
          <w:rFonts w:ascii="Arial" w:hAnsi="Arial" w:cs="Arial"/>
          <w:sz w:val="22"/>
          <w:szCs w:val="22"/>
        </w:rPr>
        <w:t xml:space="preserve"> </w:t>
      </w:r>
    </w:p>
    <w:p w:rsidR="00321256" w:rsidRPr="0015276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152766">
        <w:rPr>
          <w:rFonts w:ascii="Arial" w:hAnsi="Arial" w:cs="Arial"/>
          <w:sz w:val="22"/>
          <w:szCs w:val="22"/>
        </w:rPr>
        <w:t>Odtworzenie zieleńców znajdujących się w granicach opracowania.</w:t>
      </w:r>
    </w:p>
    <w:bookmarkEnd w:id="0"/>
    <w:p w:rsidR="00651674" w:rsidRPr="00321256" w:rsidRDefault="009444EE" w:rsidP="006346F8">
      <w:pPr>
        <w:pStyle w:val="Akapitzlist"/>
        <w:numPr>
          <w:ilvl w:val="0"/>
          <w:numId w:val="67"/>
        </w:numPr>
        <w:overflowPunct w:val="0"/>
        <w:spacing w:line="276" w:lineRule="auto"/>
        <w:contextualSpacing/>
        <w:jc w:val="both"/>
        <w:textAlignment w:val="auto"/>
        <w:rPr>
          <w:rFonts w:ascii="Arial" w:eastAsiaTheme="minorHAnsi" w:hAnsi="Arial" w:cs="Arial"/>
          <w:sz w:val="22"/>
          <w:szCs w:val="22"/>
          <w:lang w:eastAsia="en-US"/>
        </w:rPr>
      </w:pPr>
      <w:r w:rsidRPr="00321256">
        <w:rPr>
          <w:rFonts w:ascii="Arial" w:eastAsiaTheme="minorHAnsi" w:hAnsi="Arial" w:cs="Arial"/>
          <w:sz w:val="22"/>
          <w:szCs w:val="22"/>
          <w:lang w:eastAsia="en-US"/>
        </w:rPr>
        <w:t xml:space="preserve">Zamówienie należy wykonać w szczególności zgodnie z dokumentacją projektową  oraz </w:t>
      </w:r>
      <w:r w:rsidR="00FC1903">
        <w:rPr>
          <w:rFonts w:ascii="Arial" w:eastAsiaTheme="minorHAnsi" w:hAnsi="Arial" w:cs="Arial"/>
          <w:sz w:val="22"/>
          <w:szCs w:val="22"/>
          <w:lang w:eastAsia="en-US"/>
        </w:rPr>
        <w:t>specyfikacją techniczną</w:t>
      </w:r>
      <w:r w:rsidRPr="00321256">
        <w:rPr>
          <w:rFonts w:ascii="Arial" w:eastAsiaTheme="minorHAnsi" w:hAnsi="Arial" w:cs="Arial"/>
          <w:sz w:val="22"/>
          <w:szCs w:val="22"/>
          <w:lang w:eastAsia="en-US"/>
        </w:rPr>
        <w:t xml:space="preserve"> wykonan</w:t>
      </w:r>
      <w:r w:rsidR="00FC1903">
        <w:rPr>
          <w:rFonts w:ascii="Arial" w:eastAsiaTheme="minorHAnsi" w:hAnsi="Arial" w:cs="Arial"/>
          <w:sz w:val="22"/>
          <w:szCs w:val="22"/>
          <w:lang w:eastAsia="en-US"/>
        </w:rPr>
        <w:t xml:space="preserve">ia i odbioru robót stanowiącą </w:t>
      </w:r>
      <w:r w:rsidRPr="00321256">
        <w:rPr>
          <w:rFonts w:ascii="Arial" w:eastAsiaTheme="minorHAnsi" w:hAnsi="Arial" w:cs="Arial"/>
          <w:sz w:val="22"/>
          <w:szCs w:val="22"/>
          <w:lang w:eastAsia="en-US"/>
        </w:rPr>
        <w:t>załącznik nr 12 do SWZ z uwzględnieniem zapisów SWZ i niniejszej umowy.</w:t>
      </w:r>
    </w:p>
    <w:p w:rsidR="00651674" w:rsidRDefault="009444EE" w:rsidP="00321256">
      <w:pPr>
        <w:numPr>
          <w:ilvl w:val="0"/>
          <w:numId w:val="67"/>
        </w:numPr>
        <w:tabs>
          <w:tab w:val="left" w:pos="426"/>
        </w:tabs>
        <w:overflowPunct w:val="0"/>
        <w:spacing w:line="276" w:lineRule="auto"/>
        <w:ind w:left="426"/>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Szczegółowy opis przedmiotu umowy zawierają w szczególności:</w:t>
      </w:r>
    </w:p>
    <w:p w:rsidR="00651674" w:rsidRDefault="009444EE">
      <w:pPr>
        <w:numPr>
          <w:ilvl w:val="0"/>
          <w:numId w:val="48"/>
        </w:numPr>
        <w:overflowPunct w:val="0"/>
        <w:spacing w:after="160" w:line="276" w:lineRule="auto"/>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dokumentacja projektowa,</w:t>
      </w:r>
    </w:p>
    <w:p w:rsidR="00651674" w:rsidRDefault="00FC1903">
      <w:pPr>
        <w:numPr>
          <w:ilvl w:val="0"/>
          <w:numId w:val="48"/>
        </w:numPr>
        <w:overflowPunct w:val="0"/>
        <w:spacing w:after="160" w:line="276" w:lineRule="auto"/>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specyfikacja techniczna</w:t>
      </w:r>
      <w:r w:rsidR="009444EE">
        <w:rPr>
          <w:rFonts w:ascii="Arial" w:eastAsiaTheme="minorHAnsi" w:hAnsi="Arial" w:cs="Arial"/>
          <w:sz w:val="22"/>
          <w:szCs w:val="22"/>
          <w:lang w:eastAsia="en-US"/>
        </w:rPr>
        <w:t xml:space="preserve"> wykonania i odbioru robót.</w:t>
      </w:r>
    </w:p>
    <w:p w:rsidR="00651674" w:rsidRDefault="009444EE" w:rsidP="00321256">
      <w:pPr>
        <w:numPr>
          <w:ilvl w:val="0"/>
          <w:numId w:val="67"/>
        </w:numPr>
        <w:overflowPunct w:val="0"/>
        <w:spacing w:after="160" w:line="276" w:lineRule="auto"/>
        <w:ind w:left="426"/>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rsidR="00067259" w:rsidRDefault="00067259" w:rsidP="00321256">
      <w:pPr>
        <w:numPr>
          <w:ilvl w:val="0"/>
          <w:numId w:val="67"/>
        </w:numPr>
        <w:overflowPunct w:val="0"/>
        <w:spacing w:after="160" w:line="276" w:lineRule="auto"/>
        <w:ind w:left="426"/>
        <w:contextualSpacing/>
        <w:jc w:val="both"/>
        <w:textAlignment w:val="auto"/>
        <w:rPr>
          <w:rFonts w:ascii="Arial" w:eastAsiaTheme="minorHAnsi" w:hAnsi="Arial" w:cs="Arial"/>
          <w:sz w:val="22"/>
          <w:szCs w:val="22"/>
          <w:lang w:eastAsia="en-US"/>
        </w:rPr>
      </w:pPr>
      <w:r w:rsidRPr="00067259">
        <w:rPr>
          <w:rFonts w:ascii="Arial" w:eastAsiaTheme="minorHAnsi" w:hAnsi="Arial" w:cs="Arial"/>
          <w:sz w:val="22"/>
          <w:szCs w:val="22"/>
          <w:lang w:eastAsia="en-US"/>
        </w:rPr>
        <w:t>Wykonanie przedmiotu zamówienia i oddanie do użytku musi być również zgodne z wszystkimi aktami prawnymi właściwymi dla przedmiotu zamówienia, z przepisami techniczno-budowlanymi, obowiązującymi normami i wytycznymi.</w:t>
      </w:r>
    </w:p>
    <w:p w:rsidR="00067259" w:rsidRDefault="00067259" w:rsidP="00321256">
      <w:pPr>
        <w:numPr>
          <w:ilvl w:val="0"/>
          <w:numId w:val="67"/>
        </w:numPr>
        <w:overflowPunct w:val="0"/>
        <w:spacing w:after="160" w:line="276" w:lineRule="auto"/>
        <w:ind w:left="426"/>
        <w:contextualSpacing/>
        <w:jc w:val="both"/>
        <w:textAlignment w:val="auto"/>
        <w:rPr>
          <w:rFonts w:ascii="Arial" w:eastAsiaTheme="minorHAnsi" w:hAnsi="Arial" w:cs="Arial"/>
          <w:sz w:val="22"/>
          <w:szCs w:val="22"/>
          <w:lang w:eastAsia="en-US"/>
        </w:rPr>
      </w:pPr>
      <w:r w:rsidRPr="00067259">
        <w:rPr>
          <w:rFonts w:ascii="Arial" w:eastAsiaTheme="minorHAnsi" w:hAnsi="Arial" w:cs="Arial"/>
          <w:sz w:val="22"/>
          <w:szCs w:val="22"/>
          <w:lang w:eastAsia="en-US"/>
        </w:rPr>
        <w:t>Zgodnie z art. 101 ust. 4 ustawy Pzp w sytuacji, gdyby w dokumentacji projektowej lub STWiORB, a więc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rsidR="00651674" w:rsidRDefault="00651674">
      <w:pPr>
        <w:pStyle w:val="Akapitzlist"/>
        <w:tabs>
          <w:tab w:val="left" w:pos="0"/>
        </w:tabs>
        <w:overflowPunct w:val="0"/>
        <w:spacing w:line="276" w:lineRule="auto"/>
        <w:ind w:left="0"/>
        <w:contextualSpacing/>
        <w:jc w:val="both"/>
        <w:textAlignment w:val="auto"/>
        <w:rPr>
          <w:rFonts w:ascii="Arial" w:hAnsi="Arial" w:cs="Arial"/>
          <w:sz w:val="22"/>
          <w:szCs w:val="22"/>
          <w:highlight w:val="yellow"/>
        </w:rPr>
      </w:pPr>
      <w:bookmarkStart w:id="3" w:name="_Hlk33904991"/>
      <w:bookmarkEnd w:id="3"/>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II – TERMINY REALIZACJI</w:t>
      </w:r>
    </w:p>
    <w:p w:rsidR="00651674" w:rsidRDefault="009444EE">
      <w:pPr>
        <w:spacing w:line="276" w:lineRule="auto"/>
        <w:jc w:val="center"/>
        <w:rPr>
          <w:rFonts w:ascii="Arial" w:hAnsi="Arial" w:cs="Arial"/>
          <w:b/>
          <w:sz w:val="22"/>
          <w:szCs w:val="22"/>
        </w:rPr>
      </w:pPr>
      <w:r>
        <w:rPr>
          <w:rFonts w:ascii="Arial" w:hAnsi="Arial" w:cs="Arial"/>
          <w:b/>
          <w:sz w:val="22"/>
          <w:szCs w:val="22"/>
        </w:rPr>
        <w:t xml:space="preserve">§ 2. Terminy realizacji umowy </w:t>
      </w:r>
    </w:p>
    <w:p w:rsidR="00651674" w:rsidRDefault="009444EE">
      <w:pPr>
        <w:numPr>
          <w:ilvl w:val="0"/>
          <w:numId w:val="49"/>
        </w:numPr>
        <w:tabs>
          <w:tab w:val="clear" w:pos="720"/>
          <w:tab w:val="left" w:pos="360"/>
        </w:tabs>
        <w:spacing w:line="276" w:lineRule="auto"/>
        <w:ind w:left="360"/>
        <w:jc w:val="both"/>
        <w:textAlignment w:val="auto"/>
        <w:rPr>
          <w:rFonts w:ascii="Arial" w:hAnsi="Arial" w:cs="Arial"/>
          <w:b/>
          <w:sz w:val="22"/>
          <w:szCs w:val="22"/>
        </w:rPr>
      </w:pPr>
      <w:r>
        <w:rPr>
          <w:rFonts w:ascii="Arial" w:hAnsi="Arial" w:cs="Arial"/>
          <w:sz w:val="22"/>
          <w:szCs w:val="22"/>
        </w:rPr>
        <w:t xml:space="preserve">Termin wykonania i odbioru końcowego przedmiotu umowy, o którym mowa w § 1 umowy, ustala się </w:t>
      </w:r>
      <w:r w:rsidR="00321256">
        <w:rPr>
          <w:rFonts w:ascii="Arial" w:hAnsi="Arial" w:cs="Arial"/>
          <w:b/>
          <w:sz w:val="22"/>
          <w:szCs w:val="22"/>
        </w:rPr>
        <w:t xml:space="preserve">do </w:t>
      </w:r>
      <w:r w:rsidR="00FC1903">
        <w:rPr>
          <w:rFonts w:ascii="Arial" w:hAnsi="Arial" w:cs="Arial"/>
          <w:b/>
          <w:sz w:val="22"/>
          <w:szCs w:val="22"/>
        </w:rPr>
        <w:t>13</w:t>
      </w:r>
      <w:r w:rsidR="00321256">
        <w:rPr>
          <w:rFonts w:ascii="Arial" w:hAnsi="Arial" w:cs="Arial"/>
          <w:b/>
          <w:sz w:val="22"/>
          <w:szCs w:val="22"/>
        </w:rPr>
        <w:t>.10.2023 r.</w:t>
      </w:r>
    </w:p>
    <w:p w:rsidR="006346F8" w:rsidRDefault="009444EE" w:rsidP="006346F8">
      <w:pPr>
        <w:numPr>
          <w:ilvl w:val="0"/>
          <w:numId w:val="25"/>
        </w:numPr>
        <w:tabs>
          <w:tab w:val="clear" w:pos="720"/>
          <w:tab w:val="left" w:pos="360"/>
        </w:tabs>
        <w:spacing w:line="276" w:lineRule="auto"/>
        <w:ind w:left="360"/>
        <w:jc w:val="both"/>
        <w:textAlignment w:val="auto"/>
        <w:rPr>
          <w:rFonts w:ascii="Arial" w:hAnsi="Arial" w:cs="Arial"/>
          <w:sz w:val="22"/>
          <w:szCs w:val="22"/>
        </w:rPr>
      </w:pPr>
      <w:r>
        <w:rPr>
          <w:rFonts w:ascii="Arial" w:hAnsi="Arial" w:cs="Arial"/>
          <w:sz w:val="22"/>
          <w:szCs w:val="22"/>
        </w:rPr>
        <w:t>Za datę odbioru przedmiotu umowy, o którym mowa w ust. 1, uważa się datę podpisania protokołu odbioru końcowego, o którym mowa w § 17 umowy</w:t>
      </w:r>
      <w:r w:rsidR="009113A4">
        <w:rPr>
          <w:rFonts w:ascii="Arial" w:hAnsi="Arial" w:cs="Arial"/>
          <w:sz w:val="22"/>
          <w:szCs w:val="22"/>
        </w:rPr>
        <w:t>.</w:t>
      </w:r>
    </w:p>
    <w:p w:rsidR="006346F8" w:rsidRPr="00FC1903" w:rsidRDefault="006346F8" w:rsidP="006346F8">
      <w:pPr>
        <w:numPr>
          <w:ilvl w:val="0"/>
          <w:numId w:val="25"/>
        </w:numPr>
        <w:tabs>
          <w:tab w:val="clear" w:pos="720"/>
          <w:tab w:val="left" w:pos="360"/>
        </w:tabs>
        <w:spacing w:line="276" w:lineRule="auto"/>
        <w:ind w:left="360"/>
        <w:jc w:val="both"/>
        <w:textAlignment w:val="auto"/>
        <w:rPr>
          <w:rFonts w:ascii="Arial" w:hAnsi="Arial" w:cs="Arial"/>
          <w:sz w:val="22"/>
          <w:szCs w:val="22"/>
        </w:rPr>
      </w:pPr>
      <w:r w:rsidRPr="00FC1903">
        <w:rPr>
          <w:rFonts w:ascii="Arial" w:hAnsi="Arial" w:cs="Arial"/>
          <w:sz w:val="22"/>
          <w:szCs w:val="22"/>
        </w:rPr>
        <w:t xml:space="preserve">Wykonawca jest zobowiązany rozpocząć roboty budowlane w terminie nie późniejszym niż </w:t>
      </w:r>
      <w:r w:rsidRPr="00FC1903">
        <w:rPr>
          <w:rFonts w:ascii="Arial" w:hAnsi="Arial" w:cs="Arial"/>
          <w:b/>
          <w:bCs/>
          <w:sz w:val="22"/>
          <w:szCs w:val="22"/>
        </w:rPr>
        <w:t>2 tygodnie</w:t>
      </w:r>
      <w:r w:rsidRPr="00FC1903">
        <w:rPr>
          <w:rFonts w:ascii="Arial" w:hAnsi="Arial" w:cs="Arial"/>
          <w:sz w:val="22"/>
          <w:szCs w:val="22"/>
        </w:rPr>
        <w:t xml:space="preserve"> od daty podpisania umowy.</w:t>
      </w:r>
    </w:p>
    <w:p w:rsidR="006346F8" w:rsidRPr="00FC1903" w:rsidRDefault="006346F8" w:rsidP="006346F8">
      <w:pPr>
        <w:tabs>
          <w:tab w:val="left" w:pos="360"/>
        </w:tabs>
        <w:spacing w:line="276" w:lineRule="auto"/>
        <w:ind w:left="360"/>
        <w:jc w:val="both"/>
        <w:textAlignment w:val="auto"/>
        <w:rPr>
          <w:rFonts w:ascii="Arial" w:hAnsi="Arial" w:cs="Arial"/>
          <w:sz w:val="22"/>
          <w:szCs w:val="22"/>
        </w:rPr>
      </w:pPr>
    </w:p>
    <w:p w:rsidR="00651674" w:rsidRDefault="00651674">
      <w:pPr>
        <w:pStyle w:val="tyt"/>
        <w:keepNext w:val="0"/>
        <w:overflowPunct/>
        <w:spacing w:before="0" w:after="0" w:line="276" w:lineRule="auto"/>
        <w:textAlignment w:val="baseline"/>
        <w:rPr>
          <w:rFonts w:ascii="Arial" w:hAnsi="Arial" w:cs="Arial"/>
          <w:sz w:val="22"/>
          <w:szCs w:val="22"/>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III – PRZEDSTAWICIELE STRON</w:t>
      </w:r>
    </w:p>
    <w:p w:rsidR="00651674" w:rsidRDefault="009444EE">
      <w:pPr>
        <w:pStyle w:val="tyt"/>
        <w:keepNext w:val="0"/>
        <w:overflowPunct/>
        <w:spacing w:before="0" w:after="0" w:line="276" w:lineRule="auto"/>
        <w:textAlignment w:val="baseline"/>
        <w:rPr>
          <w:rFonts w:ascii="Arial" w:hAnsi="Arial" w:cs="Arial"/>
          <w:sz w:val="22"/>
          <w:szCs w:val="22"/>
          <w:highlight w:val="yellow"/>
        </w:rPr>
      </w:pPr>
      <w:r>
        <w:rPr>
          <w:rFonts w:ascii="Arial" w:hAnsi="Arial" w:cs="Arial"/>
          <w:sz w:val="22"/>
          <w:szCs w:val="22"/>
        </w:rPr>
        <w:t>§ 3. Inspektorzy nadzoru inwestorskiego</w:t>
      </w:r>
    </w:p>
    <w:p w:rsidR="00651674" w:rsidRDefault="009444EE">
      <w:pPr>
        <w:numPr>
          <w:ilvl w:val="0"/>
          <w:numId w:val="19"/>
        </w:numPr>
        <w:tabs>
          <w:tab w:val="clear" w:pos="720"/>
          <w:tab w:val="left" w:pos="360"/>
        </w:tabs>
        <w:spacing w:line="276" w:lineRule="auto"/>
        <w:ind w:left="360"/>
        <w:jc w:val="both"/>
        <w:rPr>
          <w:rFonts w:ascii="Arial" w:hAnsi="Arial" w:cs="Arial"/>
          <w:b/>
          <w:sz w:val="22"/>
          <w:szCs w:val="22"/>
        </w:rPr>
      </w:pPr>
      <w:r>
        <w:rPr>
          <w:rFonts w:ascii="Arial" w:hAnsi="Arial" w:cs="Arial"/>
          <w:sz w:val="22"/>
          <w:szCs w:val="22"/>
        </w:rPr>
        <w:t xml:space="preserve">Zamawiający ustanawia </w:t>
      </w:r>
      <w:r>
        <w:rPr>
          <w:rFonts w:ascii="Arial" w:hAnsi="Arial" w:cs="Arial"/>
          <w:sz w:val="22"/>
          <w:szCs w:val="22"/>
          <w:shd w:val="clear" w:color="auto" w:fill="FFFFFF"/>
        </w:rPr>
        <w:t>Inspektorów nadzoru inwestorskiego jako reprezentantów Zamawiającego na budowie.</w:t>
      </w:r>
    </w:p>
    <w:p w:rsidR="00651674" w:rsidRDefault="009444EE">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Zakres uprawnień inspektorów nadzoru inwestorskiego wynika w szczególności z zapisów art. 25 i 26 ustawy z dnia 7 lipca 1994 r. Prawo budowlane</w:t>
      </w:r>
      <w:r>
        <w:rPr>
          <w:rFonts w:ascii="Arial" w:hAnsi="Arial" w:cs="Arial"/>
          <w:iCs/>
          <w:sz w:val="22"/>
          <w:szCs w:val="22"/>
        </w:rPr>
        <w:t>.</w:t>
      </w:r>
    </w:p>
    <w:p w:rsidR="00651674" w:rsidRDefault="009444EE">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Inspektorzy nadzoru uprawnieni są do wydawania Wykonawcy poleceń związanych z jakością i ilością robót, które są niezbędne do prawidłowego wykonania przedmiotu </w:t>
      </w:r>
      <w:r>
        <w:rPr>
          <w:rFonts w:ascii="Arial" w:hAnsi="Arial" w:cs="Arial"/>
          <w:sz w:val="22"/>
          <w:szCs w:val="22"/>
        </w:rPr>
        <w:lastRenderedPageBreak/>
        <w:t>zamówienia zgodnie z niniejszą umową, specyfikacjami technicznymi, dokumentacją projektową oraz przepisami Prawa budowlanego.</w:t>
      </w:r>
    </w:p>
    <w:p w:rsidR="00651674" w:rsidRDefault="009444EE">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Do zadań Inspektorów nadzoru inwestorskiego należy w szczególności:</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reprezentowanie Zamawiającego na budowie przez sprawowanie kontroli zgodności jej realizacji z niniejszą umową, dokumentacją projektową, przepisami oraz zasadami wiedzy technicznej i sztuki budowlanej,</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potwierdzanie faktycznie wykonanych robót i usług oraz usunięcia wad, szkód, usterek,</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kontrolowanie rozliczeń budowy,</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kompletowanie wszelkich niezbędnych dokumentów wymaganych przepisami prawa.</w:t>
      </w:r>
    </w:p>
    <w:p w:rsidR="00651674" w:rsidRDefault="009444EE">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Inspektorzy nadzoru inwestorskiego uprawnieni są zgłaszać uzasadnione uwagi, zastrzeżenia albo wystąpić do Wykonawcy z żądaniem usunięcia określonej osoby spośród personelu Wykonawcy lub jego Podwykonawcy. Inspektor nadzoru może żądać, w uzasadnionych przypadkach, od kierownika budowy wykonania dodatkowych badań, ekspertyz (Wykonawca zobowiązany jest wykonać wymagane badania/ekspertyzy na własny koszt). </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4. Kierownik budowy, kierownicy robót branżowych</w:t>
      </w:r>
    </w:p>
    <w:p w:rsidR="00651674" w:rsidRDefault="009444EE">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Zostaje ustanowiony </w:t>
      </w:r>
      <w:r>
        <w:rPr>
          <w:rFonts w:ascii="Arial" w:hAnsi="Arial" w:cs="Arial"/>
          <w:b/>
          <w:bCs/>
          <w:sz w:val="22"/>
          <w:szCs w:val="22"/>
        </w:rPr>
        <w:t>kierownik budowy</w:t>
      </w:r>
      <w:r>
        <w:rPr>
          <w:rFonts w:ascii="Arial" w:hAnsi="Arial" w:cs="Arial"/>
          <w:sz w:val="22"/>
          <w:szCs w:val="22"/>
        </w:rPr>
        <w:t xml:space="preserve"> - ……………..………… posiadający/a uprawnienia budowlane do kierowania robotami budowlanymi w specjalności </w:t>
      </w:r>
      <w:r w:rsidR="0029053C" w:rsidRPr="0029053C">
        <w:rPr>
          <w:rFonts w:ascii="Arial" w:hAnsi="Arial" w:cs="Arial"/>
          <w:sz w:val="22"/>
          <w:szCs w:val="22"/>
        </w:rPr>
        <w:t>w specjalności inżynieryjnej drogowe</w:t>
      </w:r>
      <w:r w:rsidR="0029053C">
        <w:rPr>
          <w:rFonts w:ascii="Arial" w:hAnsi="Arial" w:cs="Arial"/>
          <w:sz w:val="22"/>
          <w:szCs w:val="22"/>
        </w:rPr>
        <w:t>j</w:t>
      </w:r>
      <w:r>
        <w:rPr>
          <w:rFonts w:ascii="Arial" w:hAnsi="Arial" w:cs="Arial"/>
          <w:sz w:val="22"/>
          <w:szCs w:val="22"/>
        </w:rPr>
        <w:t>, uprawnienia budowlane nr ……………….. . Ww. osoba jest członkiem …………..………….. nr ewidencyjny …………….. i posiada wymagane ubezpieczenie od odpowiedzialności cywilnej.</w:t>
      </w:r>
    </w:p>
    <w:p w:rsidR="00651674" w:rsidRDefault="009444EE">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Kierownika budowy deleguje Wykonawca, a ustanawia Zamawiający. Ustanowiony kierownik budowy działa w ramach obowiązków określonych w ustawie Prawo budowlane.</w:t>
      </w:r>
    </w:p>
    <w:p w:rsidR="00651674" w:rsidRDefault="009444EE">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Kierownik budowy współpracuj</w:t>
      </w:r>
      <w:r w:rsidR="0029053C">
        <w:rPr>
          <w:rFonts w:ascii="Arial" w:hAnsi="Arial" w:cs="Arial"/>
          <w:sz w:val="22"/>
          <w:szCs w:val="22"/>
        </w:rPr>
        <w:t>e</w:t>
      </w:r>
      <w:r>
        <w:rPr>
          <w:rFonts w:ascii="Arial" w:hAnsi="Arial" w:cs="Arial"/>
          <w:sz w:val="22"/>
          <w:szCs w:val="22"/>
        </w:rPr>
        <w:t xml:space="preserve"> na terenie budowy z inspektorami nadzoru wskazanymi przez Zamawiającego.</w:t>
      </w:r>
    </w:p>
    <w:p w:rsidR="00651674" w:rsidRDefault="009444EE">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Istnieje możliwość dokonania zmiany kierownika budowy. Zmiana może nastąpić jedynie za uprzednią pisemną zgodą Zamawiającego. Zamawiający zatwierdzi zmianę tylko wówczas, jeżeli delegowana osoba będzie posiadała odpowiednie uprawnienia.</w:t>
      </w:r>
    </w:p>
    <w:p w:rsidR="00651674" w:rsidRDefault="009444EE">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Zamawiający może zażądać od Wykonawcy zmiany </w:t>
      </w:r>
      <w:r w:rsidR="0029053C">
        <w:rPr>
          <w:rFonts w:ascii="Arial" w:hAnsi="Arial" w:cs="Arial"/>
          <w:sz w:val="22"/>
          <w:szCs w:val="22"/>
        </w:rPr>
        <w:t>kierownika budowy</w:t>
      </w:r>
      <w:r>
        <w:rPr>
          <w:rFonts w:ascii="Arial" w:hAnsi="Arial" w:cs="Arial"/>
          <w:sz w:val="22"/>
          <w:szCs w:val="22"/>
        </w:rPr>
        <w:t>, jeżeli uzna, że nie wykonują należycie swoich obowiązków. Wykonawca obowiązany jest dokonać zmiany w terminie nie dłuższym niż 7 dni od daty złożenia wniosku Zamawiającego.</w:t>
      </w:r>
    </w:p>
    <w:p w:rsidR="00651674" w:rsidRDefault="00651674">
      <w:pPr>
        <w:spacing w:line="276" w:lineRule="auto"/>
        <w:jc w:val="center"/>
        <w:rPr>
          <w:rFonts w:ascii="Arial" w:hAnsi="Arial" w:cs="Arial"/>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xml:space="preserve">§ 5. Obowiązki Zamawiającego </w:t>
      </w:r>
    </w:p>
    <w:p w:rsidR="00651674" w:rsidRDefault="009444EE">
      <w:pPr>
        <w:spacing w:line="276" w:lineRule="auto"/>
        <w:jc w:val="both"/>
        <w:rPr>
          <w:rFonts w:ascii="Arial" w:hAnsi="Arial" w:cs="Arial"/>
          <w:sz w:val="22"/>
          <w:szCs w:val="22"/>
        </w:rPr>
      </w:pPr>
      <w:r>
        <w:rPr>
          <w:rFonts w:ascii="Arial" w:hAnsi="Arial" w:cs="Arial"/>
          <w:sz w:val="22"/>
          <w:szCs w:val="22"/>
        </w:rPr>
        <w:t>Do obowiązków Zamawiającego należy:</w:t>
      </w:r>
    </w:p>
    <w:p w:rsidR="00651674" w:rsidRDefault="009444EE">
      <w:pPr>
        <w:numPr>
          <w:ilvl w:val="0"/>
          <w:numId w:val="16"/>
        </w:numPr>
        <w:spacing w:line="276" w:lineRule="auto"/>
        <w:ind w:left="284" w:hanging="284"/>
        <w:jc w:val="both"/>
        <w:rPr>
          <w:rFonts w:ascii="Arial" w:hAnsi="Arial" w:cs="Arial"/>
          <w:sz w:val="22"/>
          <w:szCs w:val="22"/>
        </w:rPr>
      </w:pPr>
      <w:r>
        <w:rPr>
          <w:rFonts w:ascii="Arial" w:hAnsi="Arial" w:cs="Arial"/>
          <w:sz w:val="22"/>
          <w:szCs w:val="22"/>
        </w:rPr>
        <w:t xml:space="preserve">przekazanie Wykonawcy kompletu dokumentacji projektowej – w terminie do </w:t>
      </w:r>
      <w:r>
        <w:rPr>
          <w:rFonts w:ascii="Arial" w:hAnsi="Arial" w:cs="Arial"/>
          <w:b/>
          <w:bCs/>
          <w:sz w:val="22"/>
          <w:szCs w:val="22"/>
        </w:rPr>
        <w:t>5 dni</w:t>
      </w:r>
      <w:r>
        <w:rPr>
          <w:rFonts w:ascii="Arial" w:hAnsi="Arial" w:cs="Arial"/>
          <w:sz w:val="22"/>
          <w:szCs w:val="22"/>
        </w:rPr>
        <w:t xml:space="preserve"> kalendarzowych od dnia podpisania umowy,</w:t>
      </w:r>
    </w:p>
    <w:p w:rsidR="00651674" w:rsidRDefault="009444EE">
      <w:pPr>
        <w:numPr>
          <w:ilvl w:val="0"/>
          <w:numId w:val="16"/>
        </w:numPr>
        <w:spacing w:line="276" w:lineRule="auto"/>
        <w:ind w:left="284" w:hanging="284"/>
        <w:jc w:val="both"/>
        <w:rPr>
          <w:rFonts w:ascii="Arial" w:hAnsi="Arial" w:cs="Arial"/>
          <w:sz w:val="22"/>
          <w:szCs w:val="22"/>
        </w:rPr>
      </w:pPr>
      <w:r>
        <w:rPr>
          <w:rFonts w:ascii="Arial" w:hAnsi="Arial" w:cs="Arial"/>
          <w:sz w:val="22"/>
          <w:szCs w:val="22"/>
        </w:rPr>
        <w:t xml:space="preserve">przekazanie placu budowy – w terminie do </w:t>
      </w:r>
      <w:r>
        <w:rPr>
          <w:rFonts w:ascii="Arial" w:hAnsi="Arial" w:cs="Arial"/>
          <w:b/>
          <w:bCs/>
          <w:sz w:val="22"/>
          <w:szCs w:val="22"/>
        </w:rPr>
        <w:t>1</w:t>
      </w:r>
      <w:r w:rsidR="0029053C">
        <w:rPr>
          <w:rFonts w:ascii="Arial" w:hAnsi="Arial" w:cs="Arial"/>
          <w:b/>
          <w:bCs/>
          <w:sz w:val="22"/>
          <w:szCs w:val="22"/>
        </w:rPr>
        <w:t>4</w:t>
      </w:r>
      <w:r>
        <w:rPr>
          <w:rFonts w:ascii="Arial" w:hAnsi="Arial" w:cs="Arial"/>
          <w:b/>
          <w:bCs/>
          <w:sz w:val="22"/>
          <w:szCs w:val="22"/>
        </w:rPr>
        <w:t xml:space="preserve"> dni</w:t>
      </w:r>
      <w:r>
        <w:rPr>
          <w:rFonts w:ascii="Arial" w:hAnsi="Arial" w:cs="Arial"/>
          <w:sz w:val="22"/>
          <w:szCs w:val="22"/>
        </w:rPr>
        <w:t xml:space="preserve"> kalendarzowych od dnia podpisania umowy,</w:t>
      </w:r>
    </w:p>
    <w:p w:rsidR="00651674" w:rsidRDefault="009444EE">
      <w:pPr>
        <w:numPr>
          <w:ilvl w:val="0"/>
          <w:numId w:val="16"/>
        </w:numPr>
        <w:spacing w:line="276" w:lineRule="auto"/>
        <w:ind w:left="284" w:hanging="284"/>
        <w:rPr>
          <w:rFonts w:ascii="Arial" w:hAnsi="Arial" w:cs="Arial"/>
          <w:sz w:val="22"/>
          <w:szCs w:val="22"/>
        </w:rPr>
      </w:pPr>
      <w:r>
        <w:rPr>
          <w:rFonts w:ascii="Arial" w:hAnsi="Arial" w:cs="Arial"/>
          <w:sz w:val="22"/>
          <w:szCs w:val="22"/>
        </w:rPr>
        <w:t>zapewnienie nadzoru inwestorskiego,</w:t>
      </w:r>
    </w:p>
    <w:p w:rsidR="00651674" w:rsidRDefault="009444EE">
      <w:pPr>
        <w:numPr>
          <w:ilvl w:val="0"/>
          <w:numId w:val="16"/>
        </w:numPr>
        <w:spacing w:line="276" w:lineRule="auto"/>
        <w:ind w:left="284" w:hanging="284"/>
        <w:jc w:val="both"/>
        <w:rPr>
          <w:rFonts w:ascii="Arial" w:hAnsi="Arial" w:cs="Arial"/>
          <w:sz w:val="22"/>
          <w:szCs w:val="22"/>
        </w:rPr>
      </w:pPr>
      <w:r>
        <w:rPr>
          <w:rFonts w:ascii="Arial" w:hAnsi="Arial" w:cs="Arial"/>
          <w:sz w:val="22"/>
          <w:szCs w:val="22"/>
        </w:rPr>
        <w:t>zapłata za prawidłowo wykonane i odebrane roboty.</w:t>
      </w:r>
    </w:p>
    <w:p w:rsidR="00651674" w:rsidRDefault="00651674">
      <w:pPr>
        <w:spacing w:line="276" w:lineRule="auto"/>
        <w:jc w:val="center"/>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lastRenderedPageBreak/>
        <w:t>§ 6. Obowiązki Wykonawcy</w:t>
      </w:r>
    </w:p>
    <w:p w:rsidR="00651674" w:rsidRDefault="009444EE">
      <w:pPr>
        <w:numPr>
          <w:ilvl w:val="0"/>
          <w:numId w:val="2"/>
        </w:numPr>
        <w:tabs>
          <w:tab w:val="left" w:pos="284"/>
        </w:tabs>
        <w:spacing w:line="276" w:lineRule="auto"/>
        <w:ind w:left="0"/>
        <w:jc w:val="both"/>
        <w:rPr>
          <w:rFonts w:ascii="Arial" w:hAnsi="Arial" w:cs="Arial"/>
          <w:sz w:val="22"/>
          <w:szCs w:val="22"/>
        </w:rPr>
      </w:pPr>
      <w:r>
        <w:rPr>
          <w:rFonts w:ascii="Arial" w:hAnsi="Arial" w:cs="Arial"/>
          <w:sz w:val="22"/>
          <w:szCs w:val="22"/>
        </w:rPr>
        <w:t>Do obowiązków Wykonawcy należy w szczególności:</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1" w:hanging="437"/>
        <w:jc w:val="both"/>
        <w:textAlignment w:val="auto"/>
        <w:rPr>
          <w:rFonts w:ascii="Arial" w:hAnsi="Arial" w:cs="Arial"/>
          <w:sz w:val="22"/>
          <w:szCs w:val="22"/>
        </w:rPr>
      </w:pPr>
      <w:r w:rsidRPr="0066064E">
        <w:rPr>
          <w:rFonts w:ascii="Arial" w:hAnsi="Arial" w:cs="Arial"/>
          <w:sz w:val="22"/>
          <w:szCs w:val="22"/>
        </w:rPr>
        <w:t>przekazanie Zamawiającemu, w terminie do</w:t>
      </w:r>
      <w:r w:rsidRPr="0066064E">
        <w:rPr>
          <w:rFonts w:ascii="Arial" w:hAnsi="Arial" w:cs="Arial"/>
          <w:b/>
          <w:bCs/>
          <w:sz w:val="22"/>
          <w:szCs w:val="22"/>
        </w:rPr>
        <w:t xml:space="preserve"> 3 dni </w:t>
      </w:r>
      <w:r w:rsidRPr="0066064E">
        <w:rPr>
          <w:rFonts w:ascii="Arial" w:hAnsi="Arial" w:cs="Arial"/>
          <w:sz w:val="22"/>
          <w:szCs w:val="22"/>
        </w:rPr>
        <w:t>roboczych od daty podpisania um</w:t>
      </w:r>
      <w:r w:rsidRPr="0066064E">
        <w:rPr>
          <w:rFonts w:ascii="Arial" w:hAnsi="Arial" w:cs="Arial"/>
          <w:sz w:val="22"/>
          <w:szCs w:val="22"/>
        </w:rPr>
        <w:t>o</w:t>
      </w:r>
      <w:r w:rsidRPr="0066064E">
        <w:rPr>
          <w:rFonts w:ascii="Arial" w:hAnsi="Arial" w:cs="Arial"/>
          <w:sz w:val="22"/>
          <w:szCs w:val="22"/>
        </w:rPr>
        <w:t>wy, kosztorysu sporządzonego metodą kalkulacji uproszczonej (w wersji papierowej oraz w wersji elektronicznej edytowalnej w formacie .ath)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 Ponieważ obowiązującym wynagrodzeniem jest wynagrodzenie ryczałt</w:t>
      </w:r>
      <w:r w:rsidRPr="0066064E">
        <w:rPr>
          <w:rFonts w:ascii="Arial" w:hAnsi="Arial" w:cs="Arial"/>
          <w:sz w:val="22"/>
          <w:szCs w:val="22"/>
        </w:rPr>
        <w:t>o</w:t>
      </w:r>
      <w:r w:rsidRPr="0066064E">
        <w:rPr>
          <w:rFonts w:ascii="Arial" w:hAnsi="Arial" w:cs="Arial"/>
          <w:sz w:val="22"/>
          <w:szCs w:val="22"/>
        </w:rPr>
        <w:t>we, kosztorys ten będzie wykorzystywany do obliczenia należnego wynagrodzenia W</w:t>
      </w:r>
      <w:r w:rsidRPr="0066064E">
        <w:rPr>
          <w:rFonts w:ascii="Arial" w:hAnsi="Arial" w:cs="Arial"/>
          <w:sz w:val="22"/>
          <w:szCs w:val="22"/>
        </w:rPr>
        <w:t>y</w:t>
      </w:r>
      <w:r w:rsidRPr="0066064E">
        <w:rPr>
          <w:rFonts w:ascii="Arial" w:hAnsi="Arial" w:cs="Arial"/>
          <w:sz w:val="22"/>
          <w:szCs w:val="22"/>
        </w:rPr>
        <w:t>konawcy w przypadku ewentualnego odstąpienia od umowy. Będzie on także podstawą do wyliczania</w:t>
      </w:r>
      <w:r w:rsidRPr="0066064E">
        <w:rPr>
          <w:rFonts w:ascii="Arial" w:hAnsi="Arial" w:cs="Arial"/>
          <w:iCs/>
          <w:sz w:val="22"/>
          <w:szCs w:val="22"/>
        </w:rPr>
        <w:t xml:space="preserve"> wartości ewentualnego rozszerzonego zakresu robót budowlanych, w</w:t>
      </w:r>
      <w:r w:rsidRPr="0066064E">
        <w:rPr>
          <w:rFonts w:ascii="Arial" w:hAnsi="Arial" w:cs="Arial"/>
          <w:iCs/>
          <w:sz w:val="22"/>
          <w:szCs w:val="22"/>
        </w:rPr>
        <w:t>y</w:t>
      </w:r>
      <w:r w:rsidRPr="0066064E">
        <w:rPr>
          <w:rFonts w:ascii="Arial" w:hAnsi="Arial" w:cs="Arial"/>
          <w:iCs/>
          <w:sz w:val="22"/>
          <w:szCs w:val="22"/>
        </w:rPr>
        <w:t xml:space="preserve">kraczających poza określenie przedmiotu zamówienia podstawowego, w sytuacji gdy umowa zostanie zmieniona (aneksowana) na podstawie  art. 455 ust. 1 pkt 3 lub art. 455 ust. 2 ustawy Pzp oraz będzie podstawą </w:t>
      </w:r>
      <w:r w:rsidRPr="0066064E">
        <w:rPr>
          <w:rFonts w:ascii="Arial" w:hAnsi="Arial" w:cs="Arial"/>
          <w:sz w:val="22"/>
          <w:szCs w:val="22"/>
        </w:rPr>
        <w:t>do wyliczania wartości robót zaniech</w:t>
      </w:r>
      <w:r w:rsidRPr="0066064E">
        <w:rPr>
          <w:rFonts w:ascii="Arial" w:hAnsi="Arial" w:cs="Arial"/>
          <w:sz w:val="22"/>
          <w:szCs w:val="22"/>
        </w:rPr>
        <w:t>a</w:t>
      </w:r>
      <w:r w:rsidRPr="0066064E">
        <w:rPr>
          <w:rFonts w:ascii="Arial" w:hAnsi="Arial" w:cs="Arial"/>
          <w:sz w:val="22"/>
          <w:szCs w:val="22"/>
        </w:rPr>
        <w:t xml:space="preserve">nych, </w:t>
      </w:r>
      <w:r w:rsidRPr="0066064E">
        <w:rPr>
          <w:rFonts w:ascii="Arial" w:hAnsi="Arial" w:cs="Arial"/>
          <w:iCs/>
          <w:sz w:val="22"/>
          <w:szCs w:val="22"/>
        </w:rPr>
        <w:t xml:space="preserve">w przypadku </w:t>
      </w:r>
      <w:r w:rsidRPr="0066064E">
        <w:rPr>
          <w:rFonts w:ascii="Arial" w:hAnsi="Arial" w:cs="Arial"/>
          <w:sz w:val="22"/>
          <w:szCs w:val="22"/>
        </w:rPr>
        <w:t>rezygnacji z wykonywania części (elementów) przedmiotu umowy przewidzianych w dokumentacji projektowej w sytuacji, gdy ich wykonanie będzie zbę</w:t>
      </w:r>
      <w:r w:rsidRPr="0066064E">
        <w:rPr>
          <w:rFonts w:ascii="Arial" w:hAnsi="Arial" w:cs="Arial"/>
          <w:sz w:val="22"/>
          <w:szCs w:val="22"/>
        </w:rPr>
        <w:t>d</w:t>
      </w:r>
      <w:r w:rsidRPr="0066064E">
        <w:rPr>
          <w:rFonts w:ascii="Arial" w:hAnsi="Arial" w:cs="Arial"/>
          <w:sz w:val="22"/>
          <w:szCs w:val="22"/>
        </w:rPr>
        <w:t>ne do prawidłowego, tj. zgodnego z zasadami wiedzy technicznej i obowiązującymi na dzień odbioru robót przepisami, wykonania przedmiotu umowy.</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b/>
          <w:bCs/>
          <w:sz w:val="22"/>
          <w:szCs w:val="22"/>
        </w:rPr>
        <w:tab/>
      </w:r>
      <w:r w:rsidRPr="0066064E">
        <w:rPr>
          <w:rFonts w:ascii="Arial" w:hAnsi="Arial" w:cs="Arial"/>
          <w:sz w:val="22"/>
          <w:szCs w:val="22"/>
        </w:rPr>
        <w:t>opracowanie i uzyskanie zatwierdzenia w odpowiednich organach projektów czasowej organizacji ruchu (jeżeli wymagane),</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wykonanie przedmiotu umowy zgodnie z dokumentacją, specyfikacjami technicznymi wykonania i odbioru robót, zasadami wiedzy technicznej, sztuki budowlanej i przepisami prawa oraz zapisami SWZ i niniejszej umowy,</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shd w:val="clear" w:color="auto" w:fill="FFFFFF"/>
        </w:rPr>
        <w:t>protokolarne</w:t>
      </w:r>
      <w:r w:rsidRPr="0066064E">
        <w:rPr>
          <w:rFonts w:ascii="Arial" w:hAnsi="Arial" w:cs="Arial"/>
          <w:sz w:val="22"/>
          <w:szCs w:val="22"/>
        </w:rPr>
        <w:t xml:space="preserve"> przejęcie od Zamawiającego terenu budowy w terminie wyznaczonym przez Zamawiającego,</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shd w:val="clear" w:color="auto" w:fill="FFFFFF"/>
        </w:rPr>
        <w:t>zaleca</w:t>
      </w:r>
      <w:r w:rsidRPr="0066064E">
        <w:rPr>
          <w:rFonts w:ascii="Arial" w:hAnsi="Arial" w:cs="Arial"/>
          <w:sz w:val="22"/>
          <w:szCs w:val="22"/>
        </w:rPr>
        <w:t xml:space="preserve"> się, aby Wykonawca przed wejściem z robotami, wykonał dokumentację fotogr</w:t>
      </w:r>
      <w:r w:rsidRPr="0066064E">
        <w:rPr>
          <w:rFonts w:ascii="Arial" w:hAnsi="Arial" w:cs="Arial"/>
          <w:sz w:val="22"/>
          <w:szCs w:val="22"/>
        </w:rPr>
        <w:t>a</w:t>
      </w:r>
      <w:r w:rsidRPr="0066064E">
        <w:rPr>
          <w:rFonts w:ascii="Arial" w:hAnsi="Arial" w:cs="Arial"/>
          <w:sz w:val="22"/>
          <w:szCs w:val="22"/>
        </w:rPr>
        <w:t>ficzną terenu objętego inwestycją, zarchiwizował ją i udostępnił Zamawiającemu w przypadku rozbieżności na etapie realizacji inwestycji,</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shd w:val="clear" w:color="auto" w:fill="FFFFFF"/>
        </w:rPr>
        <w:t>zorganizowanie</w:t>
      </w:r>
      <w:r w:rsidRPr="0066064E">
        <w:rPr>
          <w:rFonts w:ascii="Arial" w:hAnsi="Arial" w:cs="Arial"/>
          <w:sz w:val="22"/>
          <w:szCs w:val="22"/>
        </w:rPr>
        <w:t xml:space="preserve"> i zabezpieczenie placu budowy, zapewnienie dostawy niezbędnych mediów na plac budowy (koszt zużycia wody, energii elektrycznej dla potrzeb realizacji przedmiotu zamówienia jest kosztem wykonawcy), oznakowanie właściwe terenu b</w:t>
      </w:r>
      <w:r w:rsidRPr="0066064E">
        <w:rPr>
          <w:rFonts w:ascii="Arial" w:hAnsi="Arial" w:cs="Arial"/>
          <w:sz w:val="22"/>
          <w:szCs w:val="22"/>
        </w:rPr>
        <w:t>u</w:t>
      </w:r>
      <w:r w:rsidRPr="0066064E">
        <w:rPr>
          <w:rFonts w:ascii="Arial" w:hAnsi="Arial" w:cs="Arial"/>
          <w:sz w:val="22"/>
          <w:szCs w:val="22"/>
        </w:rPr>
        <w:t>dowy, wyznaczenie miejs</w:t>
      </w:r>
      <w:r w:rsidR="006346F8">
        <w:rPr>
          <w:rFonts w:ascii="Arial" w:hAnsi="Arial" w:cs="Arial"/>
          <w:sz w:val="22"/>
          <w:szCs w:val="22"/>
        </w:rPr>
        <w:t>ca składowania materiałów budow</w:t>
      </w:r>
      <w:r w:rsidRPr="0066064E">
        <w:rPr>
          <w:rFonts w:ascii="Arial" w:hAnsi="Arial" w:cs="Arial"/>
          <w:sz w:val="22"/>
          <w:szCs w:val="22"/>
        </w:rPr>
        <w:t>l</w:t>
      </w:r>
      <w:r w:rsidR="006346F8">
        <w:rPr>
          <w:rFonts w:ascii="Arial" w:hAnsi="Arial" w:cs="Arial"/>
          <w:sz w:val="22"/>
          <w:szCs w:val="22"/>
        </w:rPr>
        <w:t>a</w:t>
      </w:r>
      <w:r w:rsidRPr="0066064E">
        <w:rPr>
          <w:rFonts w:ascii="Arial" w:hAnsi="Arial" w:cs="Arial"/>
          <w:sz w:val="22"/>
          <w:szCs w:val="22"/>
        </w:rPr>
        <w:t>nych, dojazdów i postojów pojazdów budowy i zaopatrzeniowych. Wykonawca zobowiązany jest zorganizować z</w:t>
      </w:r>
      <w:r w:rsidRPr="0066064E">
        <w:rPr>
          <w:rFonts w:ascii="Arial" w:hAnsi="Arial" w:cs="Arial"/>
          <w:sz w:val="22"/>
          <w:szCs w:val="22"/>
        </w:rPr>
        <w:t>a</w:t>
      </w:r>
      <w:r w:rsidRPr="0066064E">
        <w:rPr>
          <w:rFonts w:ascii="Arial" w:hAnsi="Arial" w:cs="Arial"/>
          <w:sz w:val="22"/>
          <w:szCs w:val="22"/>
        </w:rPr>
        <w:t>plecze budowy na szczelnym i utwardzonym podłożu, które uniemożliwi ewentualne skażenie gruntu i wód podziemnych substancjami ropopochodnymi.</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zapewnienie obsługi geodezyjnej zadania,</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wykonywanie zabezpieczeń przed uszkodzeniem, w trakcie wykonywania robót, istni</w:t>
      </w:r>
      <w:r w:rsidRPr="0066064E">
        <w:rPr>
          <w:rFonts w:ascii="Arial" w:hAnsi="Arial" w:cs="Arial"/>
          <w:sz w:val="22"/>
          <w:szCs w:val="22"/>
        </w:rPr>
        <w:t>e</w:t>
      </w:r>
      <w:r w:rsidRPr="0066064E">
        <w:rPr>
          <w:rFonts w:ascii="Arial" w:hAnsi="Arial" w:cs="Arial"/>
          <w:sz w:val="22"/>
          <w:szCs w:val="22"/>
        </w:rPr>
        <w:t>jących drzew i krzewów (pni, systemów korzeniowych, gałęzi), ogrodzeń – jeżeli dot</w:t>
      </w:r>
      <w:r w:rsidRPr="0066064E">
        <w:rPr>
          <w:rFonts w:ascii="Arial" w:hAnsi="Arial" w:cs="Arial"/>
          <w:sz w:val="22"/>
          <w:szCs w:val="22"/>
        </w:rPr>
        <w:t>y</w:t>
      </w:r>
      <w:r w:rsidRPr="0066064E">
        <w:rPr>
          <w:rFonts w:ascii="Arial" w:hAnsi="Arial" w:cs="Arial"/>
          <w:sz w:val="22"/>
          <w:szCs w:val="22"/>
        </w:rPr>
        <w:t xml:space="preserve">czy, </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utrzymanie w czystości dróg (po których będzie odbywał się ruch pojazdów budowy i transportujących materiały) oraz posesji/działek w miejscach, na których będą prow</w:t>
      </w:r>
      <w:r w:rsidRPr="0066064E">
        <w:rPr>
          <w:rFonts w:ascii="Arial" w:hAnsi="Arial" w:cs="Arial"/>
          <w:sz w:val="22"/>
          <w:szCs w:val="22"/>
        </w:rPr>
        <w:t>a</w:t>
      </w:r>
      <w:r w:rsidRPr="0066064E">
        <w:rPr>
          <w:rFonts w:ascii="Arial" w:hAnsi="Arial" w:cs="Arial"/>
          <w:sz w:val="22"/>
          <w:szCs w:val="22"/>
        </w:rPr>
        <w:t>dzone roboty budowlane,</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ograniczenie do minimum możliwości wykroczenia uciążliwości prac budowlanych (np. hałas, kurz) poza obszar objęty pracami i zagospodarowaniem w dokumentacji proje</w:t>
      </w:r>
      <w:r w:rsidRPr="0066064E">
        <w:rPr>
          <w:rFonts w:ascii="Arial" w:hAnsi="Arial" w:cs="Arial"/>
          <w:sz w:val="22"/>
          <w:szCs w:val="22"/>
        </w:rPr>
        <w:t>k</w:t>
      </w:r>
      <w:r w:rsidRPr="0066064E">
        <w:rPr>
          <w:rFonts w:ascii="Arial" w:hAnsi="Arial" w:cs="Arial"/>
          <w:sz w:val="22"/>
          <w:szCs w:val="22"/>
        </w:rPr>
        <w:t>towej,</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lastRenderedPageBreak/>
        <w:t>prowadzenie dziennika budowy i dokonywanie wpisów zatwierdzonych przez inspektora nadzoru inwestorskiego (dziennik budowy po zakończeniu realizacji zamówienia będzie przekazany Zamawiającemu),</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wykonywanie na własny koszt wszystkich niezbędnych badań, testów, prób, pomiarów kontrolnych zgodnie z wymogami dokumentacji projektowej, STWiOR oraz przepisami prawa a także wykonywanie ekspertyz przez wykonawcę robót budowlanych na zlec</w:t>
      </w:r>
      <w:r w:rsidRPr="0066064E">
        <w:rPr>
          <w:rFonts w:ascii="Arial" w:hAnsi="Arial" w:cs="Arial"/>
          <w:sz w:val="22"/>
          <w:szCs w:val="22"/>
        </w:rPr>
        <w:t>e</w:t>
      </w:r>
      <w:r w:rsidRPr="0066064E">
        <w:rPr>
          <w:rFonts w:ascii="Arial" w:hAnsi="Arial" w:cs="Arial"/>
          <w:sz w:val="22"/>
          <w:szCs w:val="22"/>
        </w:rPr>
        <w:t>nie inspektora nadzoru inwestorskiego lub  Zamawiającego (w uzasadnionych przypa</w:t>
      </w:r>
      <w:r w:rsidRPr="0066064E">
        <w:rPr>
          <w:rFonts w:ascii="Arial" w:hAnsi="Arial" w:cs="Arial"/>
          <w:sz w:val="22"/>
          <w:szCs w:val="22"/>
        </w:rPr>
        <w:t>d</w:t>
      </w:r>
      <w:r w:rsidRPr="0066064E">
        <w:rPr>
          <w:rFonts w:ascii="Arial" w:hAnsi="Arial" w:cs="Arial"/>
          <w:sz w:val="22"/>
          <w:szCs w:val="22"/>
        </w:rPr>
        <w:t>kach),</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informowanie zarządców sieci o terminie prowadzenia prac w przypadku ich wykonyw</w:t>
      </w:r>
      <w:r w:rsidRPr="0066064E">
        <w:rPr>
          <w:rFonts w:ascii="Arial" w:hAnsi="Arial" w:cs="Arial"/>
          <w:sz w:val="22"/>
          <w:szCs w:val="22"/>
        </w:rPr>
        <w:t>a</w:t>
      </w:r>
      <w:r w:rsidRPr="0066064E">
        <w:rPr>
          <w:rFonts w:ascii="Arial" w:hAnsi="Arial" w:cs="Arial"/>
          <w:sz w:val="22"/>
          <w:szCs w:val="22"/>
        </w:rPr>
        <w:t>nia w pobliżu tych sieci, informowanie wszelkich zarządców sieci podziemnych o rozp</w:t>
      </w:r>
      <w:r w:rsidRPr="0066064E">
        <w:rPr>
          <w:rFonts w:ascii="Arial" w:hAnsi="Arial" w:cs="Arial"/>
          <w:sz w:val="22"/>
          <w:szCs w:val="22"/>
        </w:rPr>
        <w:t>o</w:t>
      </w:r>
      <w:r w:rsidRPr="0066064E">
        <w:rPr>
          <w:rFonts w:ascii="Arial" w:hAnsi="Arial" w:cs="Arial"/>
          <w:sz w:val="22"/>
          <w:szCs w:val="22"/>
        </w:rPr>
        <w:t>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b/>
          <w:bCs/>
          <w:sz w:val="22"/>
          <w:szCs w:val="22"/>
        </w:rPr>
        <w:t>co najmniej na 3 dni robocze</w:t>
      </w:r>
      <w:r w:rsidRPr="0066064E">
        <w:rPr>
          <w:rFonts w:ascii="Arial" w:hAnsi="Arial" w:cs="Arial"/>
          <w:sz w:val="22"/>
          <w:szCs w:val="22"/>
        </w:rPr>
        <w:t xml:space="preserve"> przed wbudowaniem jakichkolwiek materiałów, urządzeń przeznaczonych do wykonywania robót, złożenie Inspektorowi nadzoru inwestorskiego, </w:t>
      </w:r>
      <w:r w:rsidRPr="0066064E">
        <w:rPr>
          <w:rFonts w:ascii="Arial" w:hAnsi="Arial" w:cs="Arial"/>
          <w:b/>
          <w:bCs/>
          <w:sz w:val="22"/>
          <w:szCs w:val="22"/>
        </w:rPr>
        <w:t>za pośrednictwem Zamawiającego</w:t>
      </w:r>
      <w:r w:rsidRPr="0066064E">
        <w:rPr>
          <w:rFonts w:ascii="Arial" w:hAnsi="Arial" w:cs="Arial"/>
          <w:sz w:val="22"/>
          <w:szCs w:val="22"/>
        </w:rPr>
        <w:t>, wniosku o ich zatwierdzenie wraz z dokumentami potwierdzającymi możliwość ich zastosowania, zgodnie z art. 10 ustawy Prawo budo</w:t>
      </w:r>
      <w:r w:rsidRPr="0066064E">
        <w:rPr>
          <w:rFonts w:ascii="Arial" w:hAnsi="Arial" w:cs="Arial"/>
          <w:sz w:val="22"/>
          <w:szCs w:val="22"/>
        </w:rPr>
        <w:t>w</w:t>
      </w:r>
      <w:r w:rsidRPr="0066064E">
        <w:rPr>
          <w:rFonts w:ascii="Arial" w:hAnsi="Arial" w:cs="Arial"/>
          <w:sz w:val="22"/>
          <w:szCs w:val="22"/>
        </w:rPr>
        <w:t>lane, wraz ze szczegółowymi informacjami dotyczącymi proponowanego źródła wytw</w:t>
      </w:r>
      <w:r w:rsidRPr="0066064E">
        <w:rPr>
          <w:rFonts w:ascii="Arial" w:hAnsi="Arial" w:cs="Arial"/>
          <w:sz w:val="22"/>
          <w:szCs w:val="22"/>
        </w:rPr>
        <w:t>a</w:t>
      </w:r>
      <w:r w:rsidRPr="0066064E">
        <w:rPr>
          <w:rFonts w:ascii="Arial" w:hAnsi="Arial" w:cs="Arial"/>
          <w:sz w:val="22"/>
          <w:szCs w:val="22"/>
        </w:rPr>
        <w:t>rzania, zamawiania lub wydobywania materiałów, odpowiednio świadectwami badań l</w:t>
      </w:r>
      <w:r w:rsidRPr="0066064E">
        <w:rPr>
          <w:rFonts w:ascii="Arial" w:hAnsi="Arial" w:cs="Arial"/>
          <w:sz w:val="22"/>
          <w:szCs w:val="22"/>
        </w:rPr>
        <w:t>a</w:t>
      </w:r>
      <w:r w:rsidRPr="0066064E">
        <w:rPr>
          <w:rFonts w:ascii="Arial" w:hAnsi="Arial" w:cs="Arial"/>
          <w:sz w:val="22"/>
          <w:szCs w:val="22"/>
        </w:rPr>
        <w:t>boratoryjnych, atestami, aprobatami, świadectwami jakości, deklaracjami, DTR, wyn</w:t>
      </w:r>
      <w:r w:rsidRPr="0066064E">
        <w:rPr>
          <w:rFonts w:ascii="Arial" w:hAnsi="Arial" w:cs="Arial"/>
          <w:sz w:val="22"/>
          <w:szCs w:val="22"/>
        </w:rPr>
        <w:t>i</w:t>
      </w:r>
      <w:r w:rsidRPr="0066064E">
        <w:rPr>
          <w:rFonts w:ascii="Arial" w:hAnsi="Arial" w:cs="Arial"/>
          <w:sz w:val="22"/>
          <w:szCs w:val="22"/>
        </w:rPr>
        <w:t>kami odpowiednich badań laboratoryjnych, próbkami lub innymi wymaganymi dokume</w:t>
      </w:r>
      <w:r w:rsidRPr="0066064E">
        <w:rPr>
          <w:rFonts w:ascii="Arial" w:hAnsi="Arial" w:cs="Arial"/>
          <w:sz w:val="22"/>
          <w:szCs w:val="22"/>
        </w:rPr>
        <w:t>n</w:t>
      </w:r>
      <w:r w:rsidRPr="0066064E">
        <w:rPr>
          <w:rFonts w:ascii="Arial" w:hAnsi="Arial" w:cs="Arial"/>
          <w:sz w:val="22"/>
          <w:szCs w:val="22"/>
        </w:rPr>
        <w:t>tami. Wykonawca przed przystąpieniem do wbudowania ww. materiałów uzyska z</w:t>
      </w:r>
      <w:r w:rsidRPr="0066064E">
        <w:rPr>
          <w:rFonts w:ascii="Arial" w:hAnsi="Arial" w:cs="Arial"/>
          <w:sz w:val="22"/>
          <w:szCs w:val="22"/>
        </w:rPr>
        <w:t>a</w:t>
      </w:r>
      <w:r w:rsidRPr="0066064E">
        <w:rPr>
          <w:rFonts w:ascii="Arial" w:hAnsi="Arial" w:cs="Arial"/>
          <w:sz w:val="22"/>
          <w:szCs w:val="22"/>
        </w:rPr>
        <w:t>twierdzenie przez Zamawiającego materiałów przeznaczonych do wbudowania. Mat</w:t>
      </w:r>
      <w:r w:rsidRPr="0066064E">
        <w:rPr>
          <w:rFonts w:ascii="Arial" w:hAnsi="Arial" w:cs="Arial"/>
          <w:sz w:val="22"/>
          <w:szCs w:val="22"/>
        </w:rPr>
        <w:t>e</w:t>
      </w:r>
      <w:r w:rsidRPr="0066064E">
        <w:rPr>
          <w:rFonts w:ascii="Arial" w:hAnsi="Arial" w:cs="Arial"/>
          <w:sz w:val="22"/>
          <w:szCs w:val="22"/>
        </w:rPr>
        <w:t>riały, które zostaną wykorzystane do realizacji przedmiotu umowy muszą posiadać oznaczenia identyfikujące np. producent, typ wyrobu, materiał, itp.</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 trakcie wykonywania wykopów zwracanie szczególnej uwagi na ewentualne niezi</w:t>
      </w:r>
      <w:r w:rsidRPr="0066064E">
        <w:rPr>
          <w:rFonts w:ascii="Arial" w:hAnsi="Arial" w:cs="Arial"/>
          <w:sz w:val="22"/>
          <w:szCs w:val="22"/>
        </w:rPr>
        <w:t>n</w:t>
      </w:r>
      <w:r w:rsidRPr="0066064E">
        <w:rPr>
          <w:rFonts w:ascii="Arial" w:hAnsi="Arial" w:cs="Arial"/>
          <w:sz w:val="22"/>
          <w:szCs w:val="22"/>
        </w:rPr>
        <w:t>wentaryzowane uzbrojenie podziemne (w miejscach skrzyżowań z istniejącym uzbroj</w:t>
      </w:r>
      <w:r w:rsidRPr="0066064E">
        <w:rPr>
          <w:rFonts w:ascii="Arial" w:hAnsi="Arial" w:cs="Arial"/>
          <w:sz w:val="22"/>
          <w:szCs w:val="22"/>
        </w:rPr>
        <w:t>e</w:t>
      </w:r>
      <w:r w:rsidRPr="0066064E">
        <w:rPr>
          <w:rFonts w:ascii="Arial" w:hAnsi="Arial" w:cs="Arial"/>
          <w:sz w:val="22"/>
          <w:szCs w:val="22"/>
        </w:rPr>
        <w:t>niem podziemnym należy wykonać wykopy kontrolne dla dokładnego ustalenia położ</w:t>
      </w:r>
      <w:r w:rsidRPr="0066064E">
        <w:rPr>
          <w:rFonts w:ascii="Arial" w:hAnsi="Arial" w:cs="Arial"/>
          <w:sz w:val="22"/>
          <w:szCs w:val="22"/>
        </w:rPr>
        <w:t>e</w:t>
      </w:r>
      <w:r w:rsidRPr="0066064E">
        <w:rPr>
          <w:rFonts w:ascii="Arial" w:hAnsi="Arial" w:cs="Arial"/>
          <w:sz w:val="22"/>
          <w:szCs w:val="22"/>
        </w:rPr>
        <w:t>nia tego uzbrojenia, roboty ziemne i montażowe w miejscach skrzyżowań z istniejącą infrastrukturą podziemną należy wykonywać ręcznie ze szczególną ostrożnością i pod nadzorem użytkownika/właściciela uzbrojenia, w przypadku uszkodzeń z winy Wyk</w:t>
      </w:r>
      <w:r w:rsidRPr="0066064E">
        <w:rPr>
          <w:rFonts w:ascii="Arial" w:hAnsi="Arial" w:cs="Arial"/>
          <w:sz w:val="22"/>
          <w:szCs w:val="22"/>
        </w:rPr>
        <w:t>o</w:t>
      </w:r>
      <w:r w:rsidRPr="0066064E">
        <w:rPr>
          <w:rFonts w:ascii="Arial" w:hAnsi="Arial" w:cs="Arial"/>
          <w:sz w:val="22"/>
          <w:szCs w:val="22"/>
        </w:rPr>
        <w:t>nawcy Wykonawca naprawi je na własny koszt),</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zawiadamianie Zamawiającego o wszelkich wykopaliskach, przedmiotach wartości</w:t>
      </w:r>
      <w:r w:rsidRPr="0066064E">
        <w:rPr>
          <w:rFonts w:ascii="Arial" w:hAnsi="Arial" w:cs="Arial"/>
          <w:sz w:val="22"/>
          <w:szCs w:val="22"/>
        </w:rPr>
        <w:t>o</w:t>
      </w:r>
      <w:r w:rsidRPr="0066064E">
        <w:rPr>
          <w:rFonts w:ascii="Arial" w:hAnsi="Arial" w:cs="Arial"/>
          <w:sz w:val="22"/>
          <w:szCs w:val="22"/>
        </w:rPr>
        <w:t>wych, budowlach oraz innych pozostałościach o znaczeniu geologicznym lub archeol</w:t>
      </w:r>
      <w:r w:rsidRPr="0066064E">
        <w:rPr>
          <w:rFonts w:ascii="Arial" w:hAnsi="Arial" w:cs="Arial"/>
          <w:sz w:val="22"/>
          <w:szCs w:val="22"/>
        </w:rPr>
        <w:t>o</w:t>
      </w:r>
      <w:r w:rsidRPr="0066064E">
        <w:rPr>
          <w:rFonts w:ascii="Arial" w:hAnsi="Arial" w:cs="Arial"/>
          <w:sz w:val="22"/>
          <w:szCs w:val="22"/>
        </w:rPr>
        <w:t xml:space="preserve">gicznym, odkrytych na terenie budowy, </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niezwłoczne informowanie Zamawiającego o przeprowadzanych na terenie budowy kontrolach zewnętrznych i zaistniałych wypadkach,</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utrzymanie ładu i porządku na terenie budowy, a po zakończeniu robót pozostawienie terenu czystego i nadającego się do użytkowania, doprowadzenie terenu robót oraz t</w:t>
      </w:r>
      <w:r w:rsidRPr="0066064E">
        <w:rPr>
          <w:rFonts w:ascii="Arial" w:hAnsi="Arial" w:cs="Arial"/>
          <w:sz w:val="22"/>
          <w:szCs w:val="22"/>
        </w:rPr>
        <w:t>e</w:t>
      </w:r>
      <w:r w:rsidRPr="0066064E">
        <w:rPr>
          <w:rFonts w:ascii="Arial" w:hAnsi="Arial" w:cs="Arial"/>
          <w:sz w:val="22"/>
          <w:szCs w:val="22"/>
        </w:rPr>
        <w:t>renu przyległego do prowadzonych robót po ich wykonaniu do należytego stanu,</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wykonanie czynności objętych zakresem umowy zgodnie z wymaganiami przepisów d</w:t>
      </w:r>
      <w:r w:rsidRPr="0066064E">
        <w:rPr>
          <w:rFonts w:ascii="Arial" w:hAnsi="Arial" w:cs="Arial"/>
          <w:sz w:val="22"/>
          <w:szCs w:val="22"/>
        </w:rPr>
        <w:t>o</w:t>
      </w:r>
      <w:r w:rsidRPr="0066064E">
        <w:rPr>
          <w:rFonts w:ascii="Arial" w:hAnsi="Arial" w:cs="Arial"/>
          <w:sz w:val="22"/>
          <w:szCs w:val="22"/>
        </w:rPr>
        <w:t>tyczących ochrony środowiska, BHP, ppoż., w sposób nieuciążliwy dla ludzi i środowiska oraz zapewniający bezpieczeństwo osób oraz mienia,</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usuwanie, na własny koszt, z placu budowy wszystkich odpadów powstających podczas realizacji inwestycji. Zanieczyszczenia i odpady powstałe w związku z realizacją ninie</w:t>
      </w:r>
      <w:r w:rsidRPr="0066064E">
        <w:rPr>
          <w:rFonts w:ascii="Arial" w:hAnsi="Arial" w:cs="Arial"/>
          <w:sz w:val="22"/>
          <w:szCs w:val="22"/>
        </w:rPr>
        <w:t>j</w:t>
      </w:r>
      <w:r w:rsidRPr="0066064E">
        <w:rPr>
          <w:rFonts w:ascii="Arial" w:hAnsi="Arial" w:cs="Arial"/>
          <w:sz w:val="22"/>
          <w:szCs w:val="22"/>
        </w:rPr>
        <w:t xml:space="preserve">szej umowy stanowią własność Wykonawcy, należy je wywieźć poza teren budowy oraz zagospodarować z uwzględnieniem przepisów ustawy o odpadach  z dnia 14 grudnia 2012 r. (tekst jedn. Dz. U. z 2022 r., poz. 699 ze zm.). Wykonawcę obciążają wszelkie </w:t>
      </w:r>
      <w:r w:rsidRPr="0066064E">
        <w:rPr>
          <w:rFonts w:ascii="Arial" w:hAnsi="Arial" w:cs="Arial"/>
          <w:sz w:val="22"/>
          <w:szCs w:val="22"/>
        </w:rPr>
        <w:lastRenderedPageBreak/>
        <w:t xml:space="preserve">koszty, działania i obowiązki związane z ich usunięciem, przechowywaniem i z prawidłowym gospodarowaniem tymi odpadami.         </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 xml:space="preserve">odprowadzenie wód i zagospodarowanie ich we własnym zakresie i na własny koszt, w przypadku ewentualnego pojawienia się wód uniemożliwiających prowadzenie robót,              </w:t>
      </w:r>
    </w:p>
    <w:p w:rsidR="0066064E" w:rsidRPr="0066064E" w:rsidRDefault="0066064E" w:rsidP="00321256">
      <w:pPr>
        <w:numPr>
          <w:ilvl w:val="1"/>
          <w:numId w:val="64"/>
        </w:numPr>
        <w:tabs>
          <w:tab w:val="left" w:pos="284"/>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wykonywanie przez kierownika budowy czynności wymienionych w art. 22 ustawy Pr</w:t>
      </w:r>
      <w:r w:rsidRPr="0066064E">
        <w:rPr>
          <w:rFonts w:ascii="Arial" w:hAnsi="Arial" w:cs="Arial"/>
          <w:sz w:val="22"/>
          <w:szCs w:val="22"/>
        </w:rPr>
        <w:t>a</w:t>
      </w:r>
      <w:r w:rsidRPr="0066064E">
        <w:rPr>
          <w:rFonts w:ascii="Arial" w:hAnsi="Arial" w:cs="Arial"/>
          <w:sz w:val="22"/>
          <w:szCs w:val="22"/>
        </w:rPr>
        <w:t>wo budowlane,</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realizacja zaleceń wpisanych do dziennika budowy i poleceń Inspektora nadzoru inw</w:t>
      </w:r>
      <w:r w:rsidRPr="0066064E">
        <w:rPr>
          <w:rFonts w:ascii="Arial" w:hAnsi="Arial" w:cs="Arial"/>
          <w:sz w:val="22"/>
          <w:szCs w:val="22"/>
        </w:rPr>
        <w:t>e</w:t>
      </w:r>
      <w:r w:rsidRPr="0066064E">
        <w:rPr>
          <w:rFonts w:ascii="Arial" w:hAnsi="Arial" w:cs="Arial"/>
          <w:sz w:val="22"/>
          <w:szCs w:val="22"/>
        </w:rPr>
        <w:t>storskiego, osób pełniących nadzór autorski,</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wykonanie robót tymczasowych, które mogą być potrzebne podczas wykonywania robót podstawowych,</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pisemne informowanie Inspektora nadzoru inwestorskiego o terminie odbioru robót ul</w:t>
      </w:r>
      <w:r w:rsidRPr="0066064E">
        <w:rPr>
          <w:rFonts w:ascii="Arial" w:hAnsi="Arial" w:cs="Arial"/>
          <w:sz w:val="22"/>
          <w:szCs w:val="22"/>
        </w:rPr>
        <w:t>e</w:t>
      </w:r>
      <w:r w:rsidRPr="0066064E">
        <w:rPr>
          <w:rFonts w:ascii="Arial" w:hAnsi="Arial" w:cs="Arial"/>
          <w:sz w:val="22"/>
          <w:szCs w:val="22"/>
        </w:rPr>
        <w:t>gających zakryciu oraz terminie odbioru robót zanikających. Jeżeli Wykonawca nie p</w:t>
      </w:r>
      <w:r w:rsidRPr="0066064E">
        <w:rPr>
          <w:rFonts w:ascii="Arial" w:hAnsi="Arial" w:cs="Arial"/>
          <w:sz w:val="22"/>
          <w:szCs w:val="22"/>
        </w:rPr>
        <w:t>o</w:t>
      </w:r>
      <w:r w:rsidRPr="0066064E">
        <w:rPr>
          <w:rFonts w:ascii="Arial" w:hAnsi="Arial" w:cs="Arial"/>
          <w:sz w:val="22"/>
          <w:szCs w:val="22"/>
        </w:rPr>
        <w:t>informował o tych faktach Inspektora nadzoru inwestorskiego zobowiązany jest na ż</w:t>
      </w:r>
      <w:r w:rsidRPr="0066064E">
        <w:rPr>
          <w:rFonts w:ascii="Arial" w:hAnsi="Arial" w:cs="Arial"/>
          <w:sz w:val="22"/>
          <w:szCs w:val="22"/>
        </w:rPr>
        <w:t>ą</w:t>
      </w:r>
      <w:r w:rsidRPr="0066064E">
        <w:rPr>
          <w:rFonts w:ascii="Arial" w:hAnsi="Arial" w:cs="Arial"/>
          <w:sz w:val="22"/>
          <w:szCs w:val="22"/>
        </w:rPr>
        <w:t>danie Inspektora nadzoru odkryć roboty lub wykonać otwory niezbędne do zbadania r</w:t>
      </w:r>
      <w:r w:rsidRPr="0066064E">
        <w:rPr>
          <w:rFonts w:ascii="Arial" w:hAnsi="Arial" w:cs="Arial"/>
          <w:sz w:val="22"/>
          <w:szCs w:val="22"/>
        </w:rPr>
        <w:t>o</w:t>
      </w:r>
      <w:r w:rsidRPr="0066064E">
        <w:rPr>
          <w:rFonts w:ascii="Arial" w:hAnsi="Arial" w:cs="Arial"/>
          <w:sz w:val="22"/>
          <w:szCs w:val="22"/>
        </w:rPr>
        <w:t>bót, a następnie przywrócić roboty do stanu poprzedniego,</w:t>
      </w:r>
    </w:p>
    <w:p w:rsidR="0066064E" w:rsidRPr="0066064E" w:rsidRDefault="0066064E" w:rsidP="00321256">
      <w:pPr>
        <w:numPr>
          <w:ilvl w:val="1"/>
          <w:numId w:val="64"/>
        </w:numPr>
        <w:tabs>
          <w:tab w:val="left" w:pos="284"/>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usuwanie kolizji z istniejącą infrastrukturą wynikłych przy realizacji zamówienia w związku z niewłaściwym wykonywaniem robót lub błędów Wykonawcy,</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 przypadku zniszczenia lub uszkodzenia wykonanych robót, ich części bądź majątku Zamawiającego lub osób trzecich – naprawienie ich i doprowadzenie do stanu poprze</w:t>
      </w:r>
      <w:r w:rsidRPr="0066064E">
        <w:rPr>
          <w:rFonts w:ascii="Arial" w:hAnsi="Arial" w:cs="Arial"/>
          <w:sz w:val="22"/>
          <w:szCs w:val="22"/>
        </w:rPr>
        <w:t>d</w:t>
      </w:r>
      <w:r w:rsidRPr="0066064E">
        <w:rPr>
          <w:rFonts w:ascii="Arial" w:hAnsi="Arial" w:cs="Arial"/>
          <w:sz w:val="22"/>
          <w:szCs w:val="22"/>
        </w:rPr>
        <w:t>niego,</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skompletowanie i przedstawienie Zamawiającemu dokumentów pozwalających na oc</w:t>
      </w:r>
      <w:r w:rsidRPr="0066064E">
        <w:rPr>
          <w:rFonts w:ascii="Arial" w:hAnsi="Arial" w:cs="Arial"/>
          <w:sz w:val="22"/>
          <w:szCs w:val="22"/>
        </w:rPr>
        <w:t>e</w:t>
      </w:r>
      <w:r w:rsidRPr="0066064E">
        <w:rPr>
          <w:rFonts w:ascii="Arial" w:hAnsi="Arial" w:cs="Arial"/>
          <w:sz w:val="22"/>
          <w:szCs w:val="22"/>
        </w:rPr>
        <w:t>nę prawidłowego wykonania przedmiotu umowy, w szczególności: protokołów badań i sprawdzeń, dziennika budowy, zaświadczeń właściwych jednostek i organów wym</w:t>
      </w:r>
      <w:r w:rsidRPr="0066064E">
        <w:rPr>
          <w:rFonts w:ascii="Arial" w:hAnsi="Arial" w:cs="Arial"/>
          <w:sz w:val="22"/>
          <w:szCs w:val="22"/>
        </w:rPr>
        <w:t>a</w:t>
      </w:r>
      <w:r w:rsidRPr="0066064E">
        <w:rPr>
          <w:rFonts w:ascii="Arial" w:hAnsi="Arial" w:cs="Arial"/>
          <w:sz w:val="22"/>
          <w:szCs w:val="22"/>
        </w:rPr>
        <w:t xml:space="preserve">ganych przepisami, deklaracji właściwości użytkowych, certyfikatów, </w:t>
      </w:r>
    </w:p>
    <w:p w:rsidR="0066064E" w:rsidRPr="0066064E" w:rsidRDefault="0066064E" w:rsidP="00321256">
      <w:pPr>
        <w:numPr>
          <w:ilvl w:val="1"/>
          <w:numId w:val="64"/>
        </w:numPr>
        <w:tabs>
          <w:tab w:val="left" w:pos="284"/>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 xml:space="preserve">w przypadku ewentualnych roszczeń odszkodowawczych administratorów i zarządców za zniszczenie dróg i ulic oraz właścicieli działek za zniszczenie ich mienia, Wykonawca jest zobowiązany do ich naprawy na własny koszt, </w:t>
      </w:r>
    </w:p>
    <w:p w:rsidR="0066064E" w:rsidRPr="0066064E" w:rsidRDefault="0066064E" w:rsidP="00321256">
      <w:pPr>
        <w:numPr>
          <w:ilvl w:val="1"/>
          <w:numId w:val="64"/>
        </w:numPr>
        <w:tabs>
          <w:tab w:val="left" w:pos="284"/>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 przypadku zaistnienia konieczności wykonania robót nie ujętych w dokumentacji pr</w:t>
      </w:r>
      <w:r w:rsidRPr="0066064E">
        <w:rPr>
          <w:rFonts w:ascii="Arial" w:hAnsi="Arial" w:cs="Arial"/>
          <w:sz w:val="22"/>
          <w:szCs w:val="22"/>
        </w:rPr>
        <w:t>o</w:t>
      </w:r>
      <w:r w:rsidRPr="0066064E">
        <w:rPr>
          <w:rFonts w:ascii="Arial" w:hAnsi="Arial" w:cs="Arial"/>
          <w:sz w:val="22"/>
          <w:szCs w:val="22"/>
        </w:rPr>
        <w:t>jektowej oraz SWZ, a niezbędnych do prawidłowego wykonania zadania Wykonawca nie może ich zrealizować bez zgody Zamawiającego. Wszelkie samoistne dyspozycje Inspektora Nadzoru i Kierownika Budowy będą w tym zakresie bezskuteczne. Wyk</w:t>
      </w:r>
      <w:r w:rsidRPr="0066064E">
        <w:rPr>
          <w:rFonts w:ascii="Arial" w:hAnsi="Arial" w:cs="Arial"/>
          <w:sz w:val="22"/>
          <w:szCs w:val="22"/>
        </w:rPr>
        <w:t>o</w:t>
      </w:r>
      <w:r w:rsidRPr="0066064E">
        <w:rPr>
          <w:rFonts w:ascii="Arial" w:hAnsi="Arial" w:cs="Arial"/>
          <w:sz w:val="22"/>
          <w:szCs w:val="22"/>
        </w:rPr>
        <w:t>nawca poinformuje pisemnie Zamawiającego o zaistniałej sytuacji w celu określenia r</w:t>
      </w:r>
      <w:r w:rsidRPr="0066064E">
        <w:rPr>
          <w:rFonts w:ascii="Arial" w:hAnsi="Arial" w:cs="Arial"/>
          <w:sz w:val="22"/>
          <w:szCs w:val="22"/>
        </w:rPr>
        <w:t>o</w:t>
      </w:r>
      <w:r w:rsidRPr="0066064E">
        <w:rPr>
          <w:rFonts w:ascii="Arial" w:hAnsi="Arial" w:cs="Arial"/>
          <w:sz w:val="22"/>
          <w:szCs w:val="22"/>
        </w:rPr>
        <w:t>dzaju i sposobu wykonania prac. Rozpoczęcie wykonywania robót budowlanych wykr</w:t>
      </w:r>
      <w:r w:rsidRPr="0066064E">
        <w:rPr>
          <w:rFonts w:ascii="Arial" w:hAnsi="Arial" w:cs="Arial"/>
          <w:sz w:val="22"/>
          <w:szCs w:val="22"/>
        </w:rPr>
        <w:t>a</w:t>
      </w:r>
      <w:r w:rsidRPr="0066064E">
        <w:rPr>
          <w:rFonts w:ascii="Arial" w:hAnsi="Arial" w:cs="Arial"/>
          <w:sz w:val="22"/>
          <w:szCs w:val="22"/>
        </w:rPr>
        <w:t>czających poza zakres przedmiotu niniejszej umowy, może nastąpić po podpisaniu przez Strony umowy, aneksu zmieniającego umowę w tym zakresie. Podstawą do po</w:t>
      </w:r>
      <w:r w:rsidRPr="0066064E">
        <w:rPr>
          <w:rFonts w:ascii="Arial" w:hAnsi="Arial" w:cs="Arial"/>
          <w:sz w:val="22"/>
          <w:szCs w:val="22"/>
        </w:rPr>
        <w:t>d</w:t>
      </w:r>
      <w:r w:rsidRPr="0066064E">
        <w:rPr>
          <w:rFonts w:ascii="Arial" w:hAnsi="Arial" w:cs="Arial"/>
          <w:sz w:val="22"/>
          <w:szCs w:val="22"/>
        </w:rPr>
        <w:t>pisania aneksu będzie protokół konieczności potwierdzony przez inspektora nadzoru i zatwierdzony przez Strony umowy. Protokół ten musi zawierać uzasadnienie wskazuj</w:t>
      </w:r>
      <w:r w:rsidRPr="0066064E">
        <w:rPr>
          <w:rFonts w:ascii="Arial" w:hAnsi="Arial" w:cs="Arial"/>
          <w:sz w:val="22"/>
          <w:szCs w:val="22"/>
        </w:rPr>
        <w:t>ą</w:t>
      </w:r>
      <w:r w:rsidRPr="0066064E">
        <w:rPr>
          <w:rFonts w:ascii="Arial" w:hAnsi="Arial" w:cs="Arial"/>
          <w:sz w:val="22"/>
          <w:szCs w:val="22"/>
        </w:rPr>
        <w:t>ce, że spełnione zostały przesłanki, o których mowa w art. 455 ust. 1 pkt 3 lub art. 455 ust. 2 ustawy Pzp.</w:t>
      </w:r>
    </w:p>
    <w:p w:rsidR="0066064E" w:rsidRPr="0066064E" w:rsidRDefault="0066064E" w:rsidP="00321256">
      <w:pPr>
        <w:numPr>
          <w:ilvl w:val="1"/>
          <w:numId w:val="64"/>
        </w:numPr>
        <w:tabs>
          <w:tab w:val="left" w:pos="284"/>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bookmarkStart w:id="4" w:name="_Hlk11174728"/>
      <w:r w:rsidRPr="0066064E">
        <w:rPr>
          <w:rFonts w:ascii="Arial" w:hAnsi="Arial" w:cs="Arial"/>
          <w:sz w:val="22"/>
          <w:szCs w:val="22"/>
        </w:rPr>
        <w:t>wszelkie propozycje zmian związanych z technologią lub materiałami lub urządzeniami dotyczącymi wykonania przedmiotu zamówienia muszą być zgłoszone przez Wykona</w:t>
      </w:r>
      <w:r w:rsidRPr="0066064E">
        <w:rPr>
          <w:rFonts w:ascii="Arial" w:hAnsi="Arial" w:cs="Arial"/>
          <w:sz w:val="22"/>
          <w:szCs w:val="22"/>
        </w:rPr>
        <w:t>w</w:t>
      </w:r>
      <w:r w:rsidRPr="0066064E">
        <w:rPr>
          <w:rFonts w:ascii="Arial" w:hAnsi="Arial" w:cs="Arial"/>
          <w:sz w:val="22"/>
          <w:szCs w:val="22"/>
        </w:rPr>
        <w:t xml:space="preserve">cę pisemnie do Zamawiającego. Warunkiem wprowadzenia rozwiązań zamiennych jest </w:t>
      </w:r>
      <w:r w:rsidRPr="0066064E">
        <w:rPr>
          <w:rFonts w:ascii="Arial" w:hAnsi="Arial" w:cs="Arial"/>
          <w:b/>
          <w:bCs/>
          <w:sz w:val="22"/>
          <w:szCs w:val="22"/>
        </w:rPr>
        <w:t>uzyskanie każdorazowo akceptacji Zamawiającego</w:t>
      </w:r>
      <w:r w:rsidRPr="0066064E">
        <w:rPr>
          <w:rFonts w:ascii="Arial" w:hAnsi="Arial" w:cs="Arial"/>
          <w:sz w:val="22"/>
          <w:szCs w:val="22"/>
        </w:rPr>
        <w:t xml:space="preserve"> działającego w porozumieniu z Inspektorem Nadzoru i osobami sprawującymi nadzór autorski oraz podpisanie ane</w:t>
      </w:r>
      <w:r w:rsidRPr="0066064E">
        <w:rPr>
          <w:rFonts w:ascii="Arial" w:hAnsi="Arial" w:cs="Arial"/>
          <w:sz w:val="22"/>
          <w:szCs w:val="22"/>
        </w:rPr>
        <w:t>k</w:t>
      </w:r>
      <w:r w:rsidRPr="0066064E">
        <w:rPr>
          <w:rFonts w:ascii="Arial" w:hAnsi="Arial" w:cs="Arial"/>
          <w:sz w:val="22"/>
          <w:szCs w:val="22"/>
        </w:rPr>
        <w:t>su do umowy wprowadzającego zaakceptowane zmiany.</w:t>
      </w:r>
      <w:bookmarkEnd w:id="4"/>
    </w:p>
    <w:p w:rsidR="00651674" w:rsidRDefault="009444EE">
      <w:pPr>
        <w:numPr>
          <w:ilvl w:val="0"/>
          <w:numId w:val="2"/>
        </w:numPr>
        <w:tabs>
          <w:tab w:val="left" w:pos="284"/>
        </w:tabs>
        <w:spacing w:line="276" w:lineRule="auto"/>
        <w:ind w:left="0"/>
        <w:jc w:val="both"/>
        <w:rPr>
          <w:rFonts w:ascii="Arial" w:hAnsi="Arial" w:cs="Arial"/>
          <w:sz w:val="22"/>
          <w:szCs w:val="22"/>
        </w:rPr>
      </w:pPr>
      <w:r>
        <w:rPr>
          <w:rFonts w:ascii="Arial" w:hAnsi="Arial" w:cs="Arial"/>
          <w:sz w:val="22"/>
          <w:szCs w:val="22"/>
        </w:rPr>
        <w:t>Zamawiający wymaga, aby:</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wyznaczeni przedstawiciele Wykonawcy (np. kierownik budowy) uczestniczy</w:t>
      </w:r>
      <w:r w:rsidR="0066064E">
        <w:rPr>
          <w:rFonts w:ascii="Arial" w:hAnsi="Arial" w:cs="Arial"/>
          <w:sz w:val="22"/>
          <w:szCs w:val="22"/>
        </w:rPr>
        <w:t>ł</w:t>
      </w:r>
      <w:r>
        <w:rPr>
          <w:rFonts w:ascii="Arial" w:hAnsi="Arial" w:cs="Arial"/>
          <w:sz w:val="22"/>
          <w:szCs w:val="22"/>
        </w:rPr>
        <w:t xml:space="preserve"> w naradach koordynacyjnych zwoływanych przez Zamawiającego (narady </w:t>
      </w:r>
      <w:r>
        <w:rPr>
          <w:rFonts w:ascii="Arial" w:hAnsi="Arial" w:cs="Arial"/>
          <w:sz w:val="22"/>
          <w:szCs w:val="22"/>
        </w:rPr>
        <w:lastRenderedPageBreak/>
        <w:t xml:space="preserve">koordynacyjne będą odbywały się w siedzibie Zamawiającego tj. w Urzędzie Gminy </w:t>
      </w:r>
      <w:r w:rsidR="0066064E">
        <w:rPr>
          <w:rFonts w:ascii="Arial" w:hAnsi="Arial" w:cs="Arial"/>
          <w:sz w:val="22"/>
          <w:szCs w:val="22"/>
        </w:rPr>
        <w:t>Siemień</w:t>
      </w:r>
      <w:r>
        <w:rPr>
          <w:rFonts w:ascii="Arial" w:hAnsi="Arial" w:cs="Arial"/>
          <w:sz w:val="22"/>
          <w:szCs w:val="22"/>
        </w:rPr>
        <w:t xml:space="preserve"> lub na terenie budowy),</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na naradach, o których mowa w pkt 1, udostępniał do wglądu Zamawiającemu dziennik budowy,</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zgłaszał każdorazowo pisemnie konieczność wykonania robót dodatkowych lub rozwiązań zamiennych (prace wykonane bez akceptacji Zamawiającego nie będą kosztem pokrywanym przez Zamawiającego),</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bezzwłocznie powiadamiał na piśmie o wszelkich możliwych zdarzeniach i okolicznościach mogących wpłynąć na opóźnienie robót,</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informował wszystkie osoby fizyczne związane z realizacją niniejszej umowy (w tym osoby fizyczne prowadzące działalność gospodarczą), których dane osobowe w jakiejkolwiek formie będą udostępnione przez Wykonawcę Zamawiającemu lub które Wykonawca pozyska, jako podmiot działający w imieniu Zamawiającego, o fakcie rozpoczęcia przetwarzania tych danych osobowych przez Zamawiającego,</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 przypadku, gdy utracą ważność złożone przed podpisaniem umowy, zaświadczenia o przynależności do okręgowej izby inżynierów budownictwa dotyczące osób, o których mowa w § 4 umowy, Wykonawca w terminie do 14 dni od daty utraty ich ważności dostarczył Zamawiającemu aktualne zaświadczenia,</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każdorazowo, na wezwanie Zamawiającego, zapewnił obecność upoważnionego przedstawiciela Wykonawcy podczas przeglądów i odbiorów dokonywanych w okresie gwarancji i rękojmi.</w:t>
      </w:r>
    </w:p>
    <w:p w:rsidR="00651674" w:rsidRDefault="009444EE">
      <w:pPr>
        <w:numPr>
          <w:ilvl w:val="0"/>
          <w:numId w:val="2"/>
        </w:numPr>
        <w:tabs>
          <w:tab w:val="left" w:pos="284"/>
        </w:tabs>
        <w:spacing w:line="276" w:lineRule="auto"/>
        <w:ind w:left="284" w:hanging="284"/>
        <w:jc w:val="both"/>
        <w:rPr>
          <w:rFonts w:ascii="Arial" w:hAnsi="Arial" w:cs="Arial"/>
          <w:sz w:val="22"/>
          <w:szCs w:val="22"/>
        </w:rPr>
      </w:pPr>
      <w:r>
        <w:rPr>
          <w:rFonts w:ascii="Arial" w:hAnsi="Arial" w:cs="Arial"/>
          <w:sz w:val="22"/>
          <w:szCs w:val="22"/>
        </w:rPr>
        <w:t>Wyliczenie obowiązków Wykonawcy zawarte w ust. 1 i 2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rsidR="00651674" w:rsidRDefault="00651674">
      <w:pPr>
        <w:spacing w:line="276" w:lineRule="auto"/>
        <w:jc w:val="center"/>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7. Odpowiedzialność Wykonawcy</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t>Wykonawca jest odpowiedzialny za sprawność, stabilność i bezpieczeństwo wszelkich działań i metod pracy na terenie budowy.</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t>Od daty podpisania umowy, aż do podpisania protokołu odbioru końcowego, Wykonawca zobowiązany jest 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 Wykonawcy.</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t>Od daty podpisania umowy, aż do daty podpisania protokołu odbioru końcowego, Wykonawca będzie posiadał ubezpieczenie OC w wartości nie mniejszej niż wartość wynagrodzenia Wykonawcy, o którym mowa w § 10 niniejszej umowy.</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t>Umowy ubezpieczenia powinny zapewniać wypłatę odszkodowania płatnego w walucie polskiej, w kwotach koniecznych do naprawienia szkody.</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t>Wykonawca winien zapewnić bezpieczeństwo na placu budowy przez cały okres wykonywania robót, dla swoich pracowników, przedstawicieli Zamawiającego i osób trzecich.</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lastRenderedPageBreak/>
        <w:t>Wykonawca na własną odpowiedzialność i na własny koszt zapewni ochronę, zabezpieczenie istniejących budowli i instalacji przed zniszczeniem/uszkodzeniem, organizację placu budowy itp.</w:t>
      </w:r>
    </w:p>
    <w:p w:rsidR="00651674" w:rsidRDefault="009444EE">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Wykonawca winien podporządkować się poleceniom wydawanym przez Inspektora nadzoru inwestorskiego. W przypadku uznania, że polecenia przekraczają uprawnienia Inspektora nadzoru inwestorskiego, Wykonawca powinien zawiadomić o tym niezwłocznie Zamawiającego. </w:t>
      </w:r>
    </w:p>
    <w:p w:rsidR="00651674" w:rsidRDefault="009444EE">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Podczas całego okresu trwania robót Wykonawca winien na własny koszt zabezpieczyć i oznakować prowadzone roboty oraz dbać o stan techniczny i prawidłowość oznakowania.</w:t>
      </w:r>
    </w:p>
    <w:p w:rsidR="00651674" w:rsidRDefault="009444EE">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Wykonawca ponosi odpowiedzialność za teren budowy z chwilą przejęcia placu budowy.</w:t>
      </w:r>
    </w:p>
    <w:p w:rsidR="00651674" w:rsidRDefault="009444EE">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Wykonawca ponosi odpowiedzialność za szkody wyrządzone osobom trzecim w związku </w:t>
      </w:r>
      <w:r>
        <w:rPr>
          <w:rFonts w:ascii="Arial" w:hAnsi="Arial" w:cs="Arial"/>
          <w:sz w:val="22"/>
          <w:szCs w:val="22"/>
        </w:rPr>
        <w:br/>
        <w:t>z prowadzonymi pracami.</w:t>
      </w:r>
    </w:p>
    <w:p w:rsidR="00651674" w:rsidRDefault="009444EE">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Wykonawca jest zobowiązany zaangażować odpowiednio wykwalifikowany personel, zapewniający należyte i terminowe wykonanie robót.</w:t>
      </w:r>
    </w:p>
    <w:p w:rsidR="00651674" w:rsidRDefault="009444EE">
      <w:pPr>
        <w:numPr>
          <w:ilvl w:val="0"/>
          <w:numId w:val="7"/>
        </w:numPr>
        <w:tabs>
          <w:tab w:val="left" w:pos="360"/>
        </w:tabs>
        <w:spacing w:line="276" w:lineRule="auto"/>
        <w:ind w:left="357" w:hanging="357"/>
        <w:jc w:val="both"/>
        <w:rPr>
          <w:rFonts w:ascii="Arial" w:hAnsi="Arial" w:cs="Arial"/>
          <w:sz w:val="22"/>
          <w:szCs w:val="22"/>
        </w:rPr>
      </w:pPr>
      <w:r>
        <w:rPr>
          <w:rFonts w:ascii="Arial" w:hAnsi="Arial" w:cs="Arial"/>
          <w:sz w:val="22"/>
          <w:szCs w:val="22"/>
        </w:rPr>
        <w:t>Wykonawca ma zapewnić, aby osoby zaangażowane do wykonania robót podczas obecności na terenie budowy nosiły oznaczenia identyfikujące podmioty, które je zaangażowały.</w:t>
      </w:r>
    </w:p>
    <w:p w:rsidR="00651674" w:rsidRDefault="00651674">
      <w:pPr>
        <w:spacing w:line="276" w:lineRule="auto"/>
        <w:ind w:left="360"/>
        <w:jc w:val="center"/>
        <w:rPr>
          <w:rFonts w:ascii="Arial" w:hAnsi="Arial" w:cs="Arial"/>
          <w:b/>
          <w:sz w:val="22"/>
          <w:szCs w:val="22"/>
          <w:highlight w:val="yellow"/>
        </w:rPr>
      </w:pPr>
    </w:p>
    <w:p w:rsidR="00651674" w:rsidRDefault="009444EE">
      <w:pPr>
        <w:spacing w:line="276" w:lineRule="auto"/>
        <w:ind w:left="360"/>
        <w:jc w:val="center"/>
        <w:rPr>
          <w:rFonts w:ascii="Arial" w:hAnsi="Arial" w:cs="Arial"/>
          <w:b/>
          <w:sz w:val="22"/>
          <w:szCs w:val="22"/>
        </w:rPr>
      </w:pPr>
      <w:r>
        <w:rPr>
          <w:rFonts w:ascii="Arial" w:hAnsi="Arial" w:cs="Arial"/>
          <w:b/>
          <w:sz w:val="22"/>
          <w:szCs w:val="22"/>
        </w:rPr>
        <w:t>§ 7.1*</w:t>
      </w:r>
    </w:p>
    <w:p w:rsidR="00651674" w:rsidRDefault="009444EE">
      <w:pPr>
        <w:spacing w:line="276" w:lineRule="auto"/>
        <w:ind w:left="360"/>
        <w:jc w:val="center"/>
        <w:rPr>
          <w:rFonts w:ascii="Arial" w:hAnsi="Arial" w:cs="Arial"/>
          <w:b/>
          <w:sz w:val="22"/>
          <w:szCs w:val="22"/>
        </w:rPr>
      </w:pPr>
      <w:r>
        <w:rPr>
          <w:rFonts w:ascii="Arial" w:hAnsi="Arial" w:cs="Arial"/>
          <w:b/>
          <w:sz w:val="22"/>
          <w:szCs w:val="22"/>
        </w:rPr>
        <w:t>Podmiot udostępniający zasoby</w:t>
      </w:r>
    </w:p>
    <w:p w:rsidR="00651674" w:rsidRDefault="009444EE">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Wykonawca oświadcza, że podmiot udostępniający zasoby - ...................................., na które Wykonawca powoływał się składając ofertę, celem wykazania spełniania warunku udziału w postępowaniu o udzielenie zamówienia publicznego dotyczącego doświadczenia zrealizuje przedmiot umowy w zakresie ..................................... .</w:t>
      </w:r>
    </w:p>
    <w:p w:rsidR="00651674" w:rsidRDefault="009444EE">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W przypadku zaprzestania wykonywania umowy przez podmiot udostępniający zasoby - …………... ...........................,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 zastąpienia tego podmiotu innym podmiotem, w przypadku wykazania, że Wykonawca samodzielnie spełnia warunek udziału w postępowaniu, przy wykazaniu spełniania którego powoływał się na zasoby podmiotu je udostępniające, w stopniu nie mniejszym niż wymagany w trakcie postępowania o udzielenie zamówienia.</w:t>
      </w:r>
    </w:p>
    <w:p w:rsidR="00651674" w:rsidRDefault="009444EE">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rsidR="00651674" w:rsidRDefault="009444EE">
      <w:pPr>
        <w:spacing w:line="276" w:lineRule="auto"/>
        <w:jc w:val="both"/>
        <w:rPr>
          <w:rFonts w:ascii="Arial" w:hAnsi="Arial" w:cs="Arial"/>
          <w:i/>
          <w:sz w:val="22"/>
          <w:szCs w:val="22"/>
        </w:rPr>
      </w:pPr>
      <w:bookmarkStart w:id="5" w:name="_Hlk93401892"/>
      <w:r>
        <w:rPr>
          <w:rFonts w:ascii="Arial" w:hAnsi="Arial" w:cs="Arial"/>
          <w:i/>
          <w:sz w:val="22"/>
          <w:szCs w:val="22"/>
        </w:rPr>
        <w:t>§ 7.1* zostanie usunięty z wzoru umowy w przypadku, gdy wykonawca nie polega na zasobach innych podmiotów na podstawie art. 118 ust. 1 ustawy Pzp.</w:t>
      </w:r>
      <w:bookmarkEnd w:id="5"/>
    </w:p>
    <w:p w:rsidR="00651674" w:rsidRDefault="00651674">
      <w:pPr>
        <w:spacing w:line="276" w:lineRule="auto"/>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8. Podwykonawcy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może powierzyć wykonanie części zamówienia podwykonawcy.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w:t>
      </w:r>
      <w:r>
        <w:rPr>
          <w:rFonts w:ascii="Arial" w:hAnsi="Arial" w:cs="Arial"/>
          <w:sz w:val="22"/>
          <w:szCs w:val="22"/>
        </w:rPr>
        <w:lastRenderedPageBreak/>
        <w:t>informacji na temat nowych podwykonawców, którym w późniejszym okresie zamierza powierzyć realizację robót budowlanych.</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Powierzenie wykonania części zamówienia podwykonawcom nie zwalnia wykonawcy z odpowiedzialności za należyte wykonanie tego zamówienia.</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Wykonawca, podwykonawca lub dalszy podwykonawca zamówienia na roboty budowlane zamierzający zawrzeć umowę o podwykonawstwo, której przedmiotem są </w:t>
      </w:r>
      <w:r>
        <w:rPr>
          <w:rFonts w:ascii="Arial" w:hAnsi="Arial" w:cs="Arial"/>
          <w:b/>
          <w:bCs/>
          <w:sz w:val="22"/>
          <w:szCs w:val="22"/>
        </w:rPr>
        <w:t>roboty budowlane</w:t>
      </w:r>
      <w:r>
        <w:rPr>
          <w:rFonts w:ascii="Arial" w:hAnsi="Arial" w:cs="Arial"/>
          <w:sz w:val="22"/>
          <w:szCs w:val="22"/>
        </w:rPr>
        <w:t xml:space="preserve">, jest obowiązany, w trakcie realizacji zamówienia, </w:t>
      </w:r>
      <w:r>
        <w:rPr>
          <w:rFonts w:ascii="Arial" w:hAnsi="Arial" w:cs="Arial"/>
          <w:b/>
          <w:bCs/>
          <w:sz w:val="22"/>
          <w:szCs w:val="22"/>
        </w:rPr>
        <w:t>do przedłożenia zamawiającemu projektu tej umowy</w:t>
      </w:r>
      <w:r>
        <w:rPr>
          <w:rFonts w:ascii="Arial" w:hAnsi="Arial" w:cs="Arial"/>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rsidR="00651674" w:rsidRDefault="009444EE">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nie spełnia ona poniżej wskazanych wymagań:</w:t>
      </w:r>
    </w:p>
    <w:p w:rsidR="00651674" w:rsidRDefault="009444EE">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t>projekt umowy o podwykonawstwo musi zawierać postanowienia dotyczące:</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danych podwykonawcy,</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zakresu robót przewidzianych do wykonania, </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terminu realizacji robót,</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bookmarkStart w:id="6" w:name="_Hlk95374816"/>
      <w:r>
        <w:rPr>
          <w:rFonts w:ascii="Arial" w:hAnsi="Arial" w:cs="Arial"/>
          <w:sz w:val="22"/>
          <w:szCs w:val="22"/>
        </w:rPr>
        <w:t>wysokości wynagrodzenia i zasad płatności za wykonane roboty, w tym wysokość wynagrodzenia do wypłaty w ramach każdego z etapów, o których mowa w § 1 ust. 3 umowy,</w:t>
      </w:r>
      <w:bookmarkEnd w:id="6"/>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terminu zapłaty wynagrodzenia, </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okresu odpowiedzialności za wady, </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eastAsiaTheme="minorHAnsi" w:hAnsi="Arial" w:cs="Arial"/>
          <w:sz w:val="22"/>
          <w:szCs w:val="22"/>
          <w:lang w:eastAsia="en-US"/>
        </w:rPr>
      </w:pPr>
      <w:r>
        <w:rPr>
          <w:rFonts w:ascii="Arial" w:hAnsi="Arial" w:cs="Arial"/>
          <w:sz w:val="22"/>
          <w:szCs w:val="22"/>
        </w:rPr>
        <w:t>zobowiązania podwykonawcy do spełnienia wymagań określonych przez Zamawiającego w § 28 umowy, w związku z art. 95 ust. 1 ustawy Pzp,</w:t>
      </w:r>
    </w:p>
    <w:p w:rsidR="00651674" w:rsidRDefault="009444EE">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t>postanowienia umowy o podwykonawstwo nie mogą być sprzeczne z postanowieniami niniejszej umowy,</w:t>
      </w:r>
    </w:p>
    <w:p w:rsidR="00651674" w:rsidRDefault="009444EE">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t>umowa nie może wyłączać odpowiedzialności głównego wykonawcy przed Zamawiającym za wykonanie całości robót, także tych wykonanych przez podwykonawców,</w:t>
      </w:r>
    </w:p>
    <w:p w:rsidR="00651674" w:rsidRDefault="009444EE">
      <w:pPr>
        <w:pStyle w:val="Akapitzlist"/>
        <w:numPr>
          <w:ilvl w:val="0"/>
          <w:numId w:val="32"/>
        </w:numPr>
        <w:overflowPunct w:val="0"/>
        <w:spacing w:line="276" w:lineRule="auto"/>
        <w:ind w:left="993" w:hanging="284"/>
        <w:contextualSpacing/>
        <w:jc w:val="both"/>
        <w:textAlignment w:val="auto"/>
        <w:rPr>
          <w:rFonts w:ascii="Arial" w:eastAsiaTheme="minorHAnsi" w:hAnsi="Arial" w:cs="Arial"/>
          <w:sz w:val="22"/>
          <w:szCs w:val="22"/>
          <w:lang w:eastAsia="en-US"/>
        </w:rPr>
      </w:pPr>
      <w:r>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rsidR="00651674" w:rsidRDefault="009444EE">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przewiduje ona termin zapłaty wynagrodzenia dłuższy niż określony w ust. 6.</w:t>
      </w:r>
    </w:p>
    <w:p w:rsidR="00651674" w:rsidRDefault="009444EE">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zawiera ona postanowienia niezgodne z ust. 5,</w:t>
      </w:r>
    </w:p>
    <w:p w:rsidR="00651674" w:rsidRDefault="009444EE">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lastRenderedPageBreak/>
        <w:t>wynagrodzenie podwykonawcy za dany zakres robót przewyższa wynagrodzenie wykonawcy za ten sam zakres robót, wynikające z kosztorysu, o którym mowa w § 6 ust. 1 pkt 2 umowy,</w:t>
      </w:r>
    </w:p>
    <w:p w:rsidR="00651674" w:rsidRDefault="009444EE">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podwykonawca lub dalszy podwykonawca zamówienia na roboty budowlane przedkłada zamawiającemu poświadczoną za zgodność z oryginałem</w:t>
      </w:r>
      <w:r>
        <w:rPr>
          <w:rFonts w:ascii="Arial" w:hAnsi="Arial" w:cs="Arial"/>
          <w:b/>
          <w:bCs/>
          <w:sz w:val="22"/>
          <w:szCs w:val="22"/>
        </w:rPr>
        <w:t xml:space="preserve"> kopię zawartej umowy o podwykonawstwo</w:t>
      </w:r>
      <w:r>
        <w:rPr>
          <w:rFonts w:ascii="Arial" w:hAnsi="Arial" w:cs="Arial"/>
          <w:sz w:val="22"/>
          <w:szCs w:val="22"/>
        </w:rPr>
        <w:t xml:space="preserve">, której przedmiotem są roboty budowlane, w terminie </w:t>
      </w:r>
      <w:r>
        <w:rPr>
          <w:rFonts w:ascii="Arial" w:hAnsi="Arial" w:cs="Arial"/>
          <w:b/>
          <w:bCs/>
          <w:sz w:val="22"/>
          <w:szCs w:val="22"/>
        </w:rPr>
        <w:t>7 dni</w:t>
      </w:r>
      <w:r>
        <w:rPr>
          <w:rFonts w:ascii="Arial" w:hAnsi="Arial" w:cs="Arial"/>
          <w:sz w:val="22"/>
          <w:szCs w:val="22"/>
        </w:rPr>
        <w:t xml:space="preserve"> od dnia jej zawarcia. Obowiązek wskazany w zdaniu pierwszym dotyczy również zmian umów o podwykonawstwo.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Wykonawca, podwykonawca lub dalszy podwykonawca przedkłada zamawiającemu poświadczoną za zgodność z oryginałem </w:t>
      </w:r>
      <w:r>
        <w:rPr>
          <w:rFonts w:ascii="Arial" w:hAnsi="Arial" w:cs="Arial"/>
          <w:b/>
          <w:bCs/>
          <w:sz w:val="22"/>
          <w:szCs w:val="22"/>
        </w:rPr>
        <w:t>kopię zawartej umowy o podwykonawstwo</w:t>
      </w:r>
      <w:r>
        <w:rPr>
          <w:rFonts w:ascii="Arial" w:hAnsi="Arial" w:cs="Arial"/>
          <w:sz w:val="22"/>
          <w:szCs w:val="22"/>
        </w:rPr>
        <w:t xml:space="preserve">, której przedmiotem są </w:t>
      </w:r>
      <w:r>
        <w:rPr>
          <w:rFonts w:ascii="Arial" w:hAnsi="Arial" w:cs="Arial"/>
          <w:b/>
          <w:bCs/>
          <w:sz w:val="22"/>
          <w:szCs w:val="22"/>
        </w:rPr>
        <w:t>dostawy lub usługi</w:t>
      </w:r>
      <w:r>
        <w:rPr>
          <w:rFonts w:ascii="Arial" w:hAnsi="Arial" w:cs="Arial"/>
          <w:sz w:val="22"/>
          <w:szCs w:val="22"/>
        </w:rPr>
        <w:t xml:space="preserve">, w terminie </w:t>
      </w:r>
      <w:r>
        <w:rPr>
          <w:rFonts w:ascii="Arial" w:hAnsi="Arial" w:cs="Arial"/>
          <w:b/>
          <w:bCs/>
          <w:sz w:val="22"/>
          <w:szCs w:val="22"/>
        </w:rPr>
        <w:t>7 dni</w:t>
      </w:r>
      <w:r>
        <w:rPr>
          <w:rFonts w:ascii="Arial" w:hAnsi="Arial" w:cs="Arial"/>
          <w:sz w:val="22"/>
          <w:szCs w:val="22"/>
        </w:rPr>
        <w:t xml:space="preserve"> od dnia jej zawarcia, z wyłączeniem umów o podwykonawstwo o wartości mniejszej niż 0,5 % wartości umowy. Wyłączenie, o którym mowa w zdaniu pierwszym, nie dotyczy umów o podwykonawstwo o wartości większej niż 50 000 złotych. </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 przypadku, o którym mowa w ust. 12, podwykonawca lub dalszy podwykonawca, przedkłada poświadczoną za zgodność z oryginałem kopię umowy również wykonawcy.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Przepisy ust. 4-14 stosuje się odpowiednio do zmian umowy o podwykonawstwo.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Łączna wartość umów z podwykonawcami nie może przekroczyć wysokości wynagrodzenia wykonawcy wynikającego z niniejszej umowy.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lastRenderedPageBreak/>
        <w:t>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do dokumentacji powykonawczej.</w:t>
      </w:r>
    </w:p>
    <w:p w:rsidR="00651674" w:rsidRDefault="00651674">
      <w:pPr>
        <w:pStyle w:val="tyt"/>
        <w:keepNext w:val="0"/>
        <w:overflowPunct/>
        <w:spacing w:before="0" w:after="0" w:line="276" w:lineRule="auto"/>
        <w:jc w:val="left"/>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IV – WYNAGRODZENIE</w:t>
      </w:r>
    </w:p>
    <w:p w:rsidR="00651674" w:rsidRDefault="009444EE">
      <w:pPr>
        <w:spacing w:line="276" w:lineRule="auto"/>
        <w:jc w:val="center"/>
        <w:rPr>
          <w:rFonts w:ascii="Arial" w:hAnsi="Arial" w:cs="Arial"/>
          <w:b/>
          <w:sz w:val="22"/>
          <w:szCs w:val="22"/>
        </w:rPr>
      </w:pPr>
      <w:r>
        <w:rPr>
          <w:rFonts w:ascii="Arial" w:hAnsi="Arial" w:cs="Arial"/>
          <w:b/>
          <w:sz w:val="22"/>
          <w:szCs w:val="22"/>
        </w:rPr>
        <w:t>§ 9. Uwarunkowania wynagrodzenia</w:t>
      </w:r>
    </w:p>
    <w:p w:rsidR="00651674" w:rsidRDefault="009444EE">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przedmiotu umowy oraz uzyskał wszelkie niezbędne informacje dotyczące ryzyka, trudności i innych okoliczności, jakie mogą mieć wpływ lub mogły dotyczyć oferty. </w:t>
      </w:r>
    </w:p>
    <w:p w:rsidR="00651674" w:rsidRDefault="009444EE">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 xml:space="preserve">Wynagrodzenie za wykonanie przedmiotu umowy określonego w § 1 strony ustaliły na podstawie ceny ofertowej Wykonawcy. </w:t>
      </w:r>
    </w:p>
    <w:p w:rsidR="00651674" w:rsidRDefault="009444EE">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rsidR="00651674" w:rsidRDefault="009444EE">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rsidR="00651674" w:rsidRDefault="009444EE">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Wynagrodzenie ma charakter wynagrodzenia ryczałtowego.</w:t>
      </w:r>
    </w:p>
    <w:p w:rsidR="00651674" w:rsidRDefault="00651674">
      <w:pPr>
        <w:pStyle w:val="Tekstpodstawowy"/>
        <w:tabs>
          <w:tab w:val="clear" w:pos="284"/>
        </w:tabs>
        <w:spacing w:line="276" w:lineRule="auto"/>
        <w:rPr>
          <w:rFonts w:ascii="Arial" w:hAnsi="Arial" w:cs="Arial"/>
          <w:b/>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10. Wysokość wynagrodzenia</w:t>
      </w:r>
    </w:p>
    <w:p w:rsidR="00651674" w:rsidRDefault="009444EE">
      <w:pPr>
        <w:overflowPunct w:val="0"/>
        <w:spacing w:line="276" w:lineRule="auto"/>
        <w:ind w:firstLine="708"/>
        <w:jc w:val="both"/>
        <w:textAlignment w:val="auto"/>
        <w:rPr>
          <w:rFonts w:ascii="Arial" w:hAnsi="Arial" w:cs="Arial"/>
          <w:b/>
          <w:bCs/>
          <w:sz w:val="22"/>
          <w:szCs w:val="22"/>
        </w:rPr>
      </w:pPr>
      <w:r>
        <w:rPr>
          <w:rFonts w:ascii="Arial" w:hAnsi="Arial" w:cs="Arial"/>
          <w:sz w:val="22"/>
          <w:szCs w:val="22"/>
        </w:rPr>
        <w:t xml:space="preserve">Na podstawie oferty ustala się wynagrodzenie ryczałtowe w wysokości: </w:t>
      </w:r>
      <w:r>
        <w:rPr>
          <w:rFonts w:ascii="Arial" w:hAnsi="Arial" w:cs="Arial"/>
          <w:b/>
          <w:bCs/>
          <w:sz w:val="22"/>
          <w:szCs w:val="22"/>
        </w:rPr>
        <w:t>………..............……… zł</w:t>
      </w:r>
      <w:r w:rsidR="00FC1903">
        <w:rPr>
          <w:rFonts w:ascii="Arial" w:hAnsi="Arial" w:cs="Arial"/>
          <w:b/>
          <w:bCs/>
          <w:sz w:val="22"/>
          <w:szCs w:val="22"/>
        </w:rPr>
        <w:t xml:space="preserve"> </w:t>
      </w:r>
      <w:r>
        <w:rPr>
          <w:rFonts w:ascii="Arial" w:hAnsi="Arial" w:cs="Arial"/>
          <w:b/>
          <w:bCs/>
          <w:sz w:val="22"/>
          <w:szCs w:val="22"/>
        </w:rPr>
        <w:t>brutto (słownie: …………………………………………………).</w:t>
      </w:r>
    </w:p>
    <w:p w:rsidR="00651674" w:rsidRDefault="00651674">
      <w:pPr>
        <w:pStyle w:val="Akapitzlist"/>
        <w:overflowPunct w:val="0"/>
        <w:spacing w:line="276" w:lineRule="auto"/>
        <w:ind w:left="567"/>
        <w:jc w:val="both"/>
        <w:textAlignment w:val="auto"/>
        <w:rPr>
          <w:rFonts w:ascii="Arial" w:hAnsi="Arial" w:cs="Arial"/>
          <w:sz w:val="22"/>
          <w:szCs w:val="22"/>
          <w:highlight w:val="yellow"/>
        </w:rPr>
      </w:pPr>
    </w:p>
    <w:p w:rsidR="00321256" w:rsidRPr="00321256" w:rsidRDefault="00321256" w:rsidP="00321256">
      <w:pPr>
        <w:pStyle w:val="tyt"/>
        <w:keepNext w:val="0"/>
        <w:autoSpaceDE w:val="0"/>
        <w:autoSpaceDN w:val="0"/>
        <w:adjustRightInd w:val="0"/>
        <w:spacing w:before="0" w:after="0"/>
        <w:textAlignment w:val="baseline"/>
        <w:rPr>
          <w:rFonts w:ascii="Arial" w:hAnsi="Arial" w:cs="Arial"/>
          <w:sz w:val="22"/>
          <w:szCs w:val="22"/>
        </w:rPr>
      </w:pPr>
      <w:r w:rsidRPr="00321256">
        <w:rPr>
          <w:rFonts w:ascii="Arial" w:hAnsi="Arial" w:cs="Arial"/>
          <w:sz w:val="22"/>
          <w:szCs w:val="22"/>
        </w:rPr>
        <w:t>Rozdział V – PŁATNOŚCI</w:t>
      </w:r>
    </w:p>
    <w:p w:rsidR="00321256" w:rsidRPr="00321256" w:rsidRDefault="00321256" w:rsidP="00321256">
      <w:pPr>
        <w:jc w:val="center"/>
        <w:rPr>
          <w:rFonts w:ascii="Arial" w:hAnsi="Arial" w:cs="Arial"/>
          <w:b/>
          <w:bCs/>
          <w:iCs/>
          <w:sz w:val="22"/>
          <w:szCs w:val="22"/>
        </w:rPr>
      </w:pPr>
      <w:r w:rsidRPr="00321256">
        <w:rPr>
          <w:rFonts w:ascii="Arial" w:hAnsi="Arial" w:cs="Arial"/>
          <w:b/>
          <w:bCs/>
          <w:iCs/>
          <w:sz w:val="22"/>
          <w:szCs w:val="22"/>
        </w:rPr>
        <w:t xml:space="preserve">§ 11. Regulowanie płatności </w:t>
      </w:r>
    </w:p>
    <w:p w:rsidR="00321256" w:rsidRP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shd w:val="clear" w:color="auto" w:fill="FFFFFF"/>
        </w:rPr>
        <w:t xml:space="preserve">Rozliczenie za realizację zamówienia nastąpi na podstawie faktury </w:t>
      </w:r>
      <w:r w:rsidRPr="006346F8">
        <w:rPr>
          <w:rFonts w:ascii="Arial" w:hAnsi="Arial" w:cs="Arial"/>
          <w:sz w:val="22"/>
          <w:szCs w:val="22"/>
        </w:rPr>
        <w:t>wystawionej przez W</w:t>
      </w:r>
      <w:r w:rsidRPr="006346F8">
        <w:rPr>
          <w:rFonts w:ascii="Arial" w:hAnsi="Arial" w:cs="Arial"/>
          <w:sz w:val="22"/>
          <w:szCs w:val="22"/>
        </w:rPr>
        <w:t>y</w:t>
      </w:r>
      <w:r w:rsidRPr="006346F8">
        <w:rPr>
          <w:rFonts w:ascii="Arial" w:hAnsi="Arial" w:cs="Arial"/>
          <w:sz w:val="22"/>
          <w:szCs w:val="22"/>
        </w:rPr>
        <w:t>konawcę po podpisaniu przez strony protokołu odbioru końcowego robót budowlanych, z</w:t>
      </w:r>
      <w:r w:rsidRPr="006346F8">
        <w:rPr>
          <w:rFonts w:ascii="Arial" w:hAnsi="Arial" w:cs="Arial"/>
          <w:sz w:val="22"/>
          <w:szCs w:val="22"/>
        </w:rPr>
        <w:t>a</w:t>
      </w:r>
      <w:r w:rsidRPr="006346F8">
        <w:rPr>
          <w:rFonts w:ascii="Arial" w:hAnsi="Arial" w:cs="Arial"/>
          <w:sz w:val="22"/>
          <w:szCs w:val="22"/>
        </w:rPr>
        <w:t>twierdzonego przez Inspektora nadzoru inwestorskiego i przedstawiciela Zamawiającego.</w:t>
      </w:r>
    </w:p>
    <w:p w:rsidR="00321256" w:rsidRP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rPr>
        <w:t>Wynagrodzenie będzie płatne przelewem na rachunek bankowy Wykonawcy podany na fakturze w terminie 21 dni od daty wpływu prawidłowo wystawionej faktury do siedziby Z</w:t>
      </w:r>
      <w:r w:rsidRPr="006346F8">
        <w:rPr>
          <w:rFonts w:ascii="Arial" w:hAnsi="Arial" w:cs="Arial"/>
          <w:sz w:val="22"/>
          <w:szCs w:val="22"/>
        </w:rPr>
        <w:t>a</w:t>
      </w:r>
      <w:r w:rsidRPr="006346F8">
        <w:rPr>
          <w:rFonts w:ascii="Arial" w:hAnsi="Arial" w:cs="Arial"/>
          <w:sz w:val="22"/>
          <w:szCs w:val="22"/>
        </w:rPr>
        <w:t>mawiającego, z uwzględnieniem zapisów § 12 umowy.</w:t>
      </w:r>
    </w:p>
    <w:p w:rsidR="00321256" w:rsidRP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w:t>
      </w:r>
      <w:r w:rsidRPr="006346F8">
        <w:rPr>
          <w:rFonts w:ascii="Arial" w:hAnsi="Arial" w:cs="Arial"/>
          <w:sz w:val="22"/>
          <w:szCs w:val="22"/>
        </w:rPr>
        <w:t>o</w:t>
      </w:r>
      <w:r w:rsidRPr="006346F8">
        <w:rPr>
          <w:rFonts w:ascii="Arial" w:hAnsi="Arial" w:cs="Arial"/>
          <w:sz w:val="22"/>
          <w:szCs w:val="22"/>
        </w:rPr>
        <w:t>warów i usług (tzw. biała lista), oraz że wszelkie opóźnienia w płatnościach spowodowane brakiem numeru rachunku we wspomnianym wykazie nie będą stanowiły podstawy do nal</w:t>
      </w:r>
      <w:r w:rsidRPr="006346F8">
        <w:rPr>
          <w:rFonts w:ascii="Arial" w:hAnsi="Arial" w:cs="Arial"/>
          <w:sz w:val="22"/>
          <w:szCs w:val="22"/>
        </w:rPr>
        <w:t>i</w:t>
      </w:r>
      <w:r w:rsidRPr="006346F8">
        <w:rPr>
          <w:rFonts w:ascii="Arial" w:hAnsi="Arial" w:cs="Arial"/>
          <w:sz w:val="22"/>
          <w:szCs w:val="22"/>
        </w:rPr>
        <w:t>czenia odsetek za opóźnienia w zapłacie, oraz żądania zapłaty rekompensaty i/lub zwrotu kosztów.</w:t>
      </w:r>
    </w:p>
    <w:p w:rsidR="00321256" w:rsidRP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rPr>
        <w:t>W przypadku wystawienia przez Wykonawcę faktury VAT niezgodnie z umową lub obowi</w:t>
      </w:r>
      <w:r w:rsidRPr="006346F8">
        <w:rPr>
          <w:rFonts w:ascii="Arial" w:hAnsi="Arial" w:cs="Arial"/>
          <w:sz w:val="22"/>
          <w:szCs w:val="22"/>
        </w:rPr>
        <w:t>ą</w:t>
      </w:r>
      <w:r w:rsidRPr="006346F8">
        <w:rPr>
          <w:rFonts w:ascii="Arial" w:hAnsi="Arial" w:cs="Arial"/>
          <w:sz w:val="22"/>
          <w:szCs w:val="22"/>
        </w:rPr>
        <w:t>zującymi przepisami prawa, Zamawiający ma prawo do wstrzymania płatności do czasu w</w:t>
      </w:r>
      <w:r w:rsidRPr="006346F8">
        <w:rPr>
          <w:rFonts w:ascii="Arial" w:hAnsi="Arial" w:cs="Arial"/>
          <w:sz w:val="22"/>
          <w:szCs w:val="22"/>
        </w:rPr>
        <w:t>y</w:t>
      </w:r>
      <w:r w:rsidRPr="006346F8">
        <w:rPr>
          <w:rFonts w:ascii="Arial" w:hAnsi="Arial" w:cs="Arial"/>
          <w:sz w:val="22"/>
          <w:szCs w:val="22"/>
        </w:rPr>
        <w:t>jaśnienia przez wykonawcę przyczyn oraz usunięcia tej niezgodności a także w razie p</w:t>
      </w:r>
      <w:r w:rsidRPr="006346F8">
        <w:rPr>
          <w:rFonts w:ascii="Arial" w:hAnsi="Arial" w:cs="Arial"/>
          <w:sz w:val="22"/>
          <w:szCs w:val="22"/>
        </w:rPr>
        <w:t>o</w:t>
      </w:r>
      <w:r w:rsidRPr="006346F8">
        <w:rPr>
          <w:rFonts w:ascii="Arial" w:hAnsi="Arial" w:cs="Arial"/>
          <w:sz w:val="22"/>
          <w:szCs w:val="22"/>
        </w:rPr>
        <w:t>trzeby otrzymania faktury lub noty korygującej VAT, bez obowiązku płacenia odsetek ust</w:t>
      </w:r>
      <w:r w:rsidRPr="006346F8">
        <w:rPr>
          <w:rFonts w:ascii="Arial" w:hAnsi="Arial" w:cs="Arial"/>
          <w:sz w:val="22"/>
          <w:szCs w:val="22"/>
        </w:rPr>
        <w:t>a</w:t>
      </w:r>
      <w:r w:rsidRPr="006346F8">
        <w:rPr>
          <w:rFonts w:ascii="Arial" w:hAnsi="Arial" w:cs="Arial"/>
          <w:sz w:val="22"/>
          <w:szCs w:val="22"/>
        </w:rPr>
        <w:t xml:space="preserve">wowych za ten okres. </w:t>
      </w:r>
    </w:p>
    <w:p w:rsid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rPr>
        <w:lastRenderedPageBreak/>
        <w:t>Za datę zapłaty przyjmuje się datę obciążenia rachunku bankowego Zamawiającego.</w:t>
      </w:r>
    </w:p>
    <w:p w:rsidR="00321256" w:rsidRP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rPr>
        <w:t>W przypadku przekroczenia terminu płatności Wykonawca ma prawo do naliczenia odsetek ustawowych za opóźnienie.</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12. Płatności Podwykonawców</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zawarcia umowy o podwykonawstwo Wykonawca jest zobowiązany do dokonania zapłaty we własnym zakresie wynagrodzenia należnego podwykonawcy z zachowaniem terminów określonych umową.</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 xml:space="preserve">Warunkiem zapłaty Wykonawcy przez Zamawiającego wynagrodzenia jest </w:t>
      </w:r>
      <w:r>
        <w:rPr>
          <w:rFonts w:ascii="Arial" w:hAnsi="Arial" w:cs="Arial"/>
          <w:b/>
          <w:bCs/>
          <w:sz w:val="22"/>
          <w:szCs w:val="22"/>
        </w:rPr>
        <w:t>przedstawienie wraz ze złożoną fakturą dowodów zapłaty wymagalnego wynagrodzenia Podwykonawcom i dalszym Podwykonawcom,</w:t>
      </w:r>
      <w:r>
        <w:rPr>
          <w:rFonts w:ascii="Arial" w:hAnsi="Arial" w:cs="Arial"/>
          <w:sz w:val="22"/>
          <w:szCs w:val="22"/>
        </w:rPr>
        <w:t xml:space="preserve"> o których mowa w § 8 umowy, biorącym udział w realizacji zamówienia lub przedstawienie oświadczenia Wykonawcy, że umowa została zrealizowana bez udziału podwykonawców (jeżeli faktycznie Wykonawca nie zgłosił Podwykonawców). Wykonawca zobowiązany jest do przedstawienia Zamawiającemu, wraz z fakturą, w szczególności </w:t>
      </w:r>
      <w:r>
        <w:rPr>
          <w:rFonts w:ascii="Arial" w:hAnsi="Arial" w:cs="Arial"/>
          <w:b/>
          <w:bCs/>
          <w:sz w:val="22"/>
          <w:szCs w:val="22"/>
        </w:rPr>
        <w:t>kopii faktur/rachunków wystawionych przez Podwykonawców/dalszych Podwykonawców oraz dokumentów wskazujących na dokonanie przelewów na rachunek bankowy Podwykonawców/dalszych Podwykonawców.</w:t>
      </w:r>
      <w:r>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nieprzedstawienia przez Wykonawcę wszystkich dowodów zapłaty wstrzymuje się wypłatę należnego wynagrodzenia w części równej sumie kwot wynikających z nieprzedstawionych dowodów zapłaty.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Bezpośrednia zapłata obejmuje wyłącznie należne wynagrodzenie, bez odsetek, należnych podwykonawcy lub dalszemu podwykonawcy.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zgłoszenia uwag, o których mowa w ust. 7, w terminie wskazanym przez zamawiającego, zamawiający może:</w:t>
      </w:r>
    </w:p>
    <w:p w:rsidR="00651674" w:rsidRDefault="009444EE">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rsidR="00651674" w:rsidRDefault="009444EE">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 xml:space="preserve">złożyć do depozytu sądowego kwotę potrzebną na pokrycie wynagrodzenia podwykonawcy lub dalszego podwykonawcy, w przypadku istnienia zasadniczej </w:t>
      </w:r>
      <w:r>
        <w:rPr>
          <w:rFonts w:ascii="Arial" w:hAnsi="Arial" w:cs="Arial"/>
          <w:sz w:val="22"/>
          <w:szCs w:val="22"/>
        </w:rPr>
        <w:lastRenderedPageBreak/>
        <w:t>wątpliwości zamawiającego co do wysokości należnej zapłaty lub podmiotu, któremu płatność się należy, albo</w:t>
      </w:r>
    </w:p>
    <w:p w:rsidR="00651674" w:rsidRDefault="009444EE">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dokonania bezpośredniej zapłaty podwykonawcy lub dalszemu podwykonawcy zamawiający potrąca kwotę wypłaconego wynagrodzenia z wynagrodzenia należnego wykonawcy.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Konieczność wielokrotnego dokonywania bezpośredniej zapłaty podwykonawcy lub dalszemu podwykonawcy lub konieczność dokonania bezpośrednich zapłat na sumę większą niż 5 % wartości umowy może stanowić podstawę do odstąpienia od umowy.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gdy zamawiający zapłaci podwykonawcy lub dalszemu podwykonawcy należność, za zapłatę której ponosi solidarną odpowiedzialność z wykonawcą, wykonawca zobowiązany będzie do zwrotu zamawiającemu całej zapłaconej przez zamawiającego kwoty. Zamawiający według własnego uznania będzie uprawniony do potrącenia wypłaconego wynagrodzenia z wynagrodzenia należnego wykonawcy, bądź zabezpieczenia należytego wykonania umowy, bądź dochodzenia zwrotu całej kwoty od Wykonawcy na zasadach ogólnych.</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13. Wierzytelności</w:t>
      </w:r>
    </w:p>
    <w:p w:rsidR="00651674" w:rsidRDefault="009444EE">
      <w:pPr>
        <w:pStyle w:val="tyt"/>
        <w:keepNext w:val="0"/>
        <w:overflowPunct/>
        <w:spacing w:before="0" w:after="0" w:line="276" w:lineRule="auto"/>
        <w:jc w:val="both"/>
        <w:textAlignment w:val="baseline"/>
        <w:rPr>
          <w:rFonts w:ascii="Arial" w:hAnsi="Arial" w:cs="Arial"/>
          <w:b w:val="0"/>
          <w:bCs w:val="0"/>
          <w:sz w:val="22"/>
          <w:szCs w:val="22"/>
        </w:rPr>
      </w:pPr>
      <w:r>
        <w:rPr>
          <w:rFonts w:ascii="Arial" w:hAnsi="Arial" w:cs="Arial"/>
          <w:b w:val="0"/>
          <w:bCs w:val="0"/>
          <w:sz w:val="22"/>
          <w:szCs w:val="22"/>
        </w:rPr>
        <w:t xml:space="preserve">Dokonywanie przelewu wierzytelności, cesji wierzytelności oraz podpisywanie wszelkich innych umów przez Wykonawcę, z których treści będzie wynikało prawo do dochodzenia bezpośrednio zapłaty i roszczeń finansowych od Gminy </w:t>
      </w:r>
      <w:r w:rsidR="00357F14">
        <w:rPr>
          <w:rFonts w:ascii="Arial" w:hAnsi="Arial" w:cs="Arial"/>
          <w:b w:val="0"/>
          <w:bCs w:val="0"/>
          <w:sz w:val="22"/>
          <w:szCs w:val="22"/>
        </w:rPr>
        <w:t>Siemień</w:t>
      </w:r>
      <w:r>
        <w:rPr>
          <w:rFonts w:ascii="Arial" w:hAnsi="Arial" w:cs="Arial"/>
          <w:b w:val="0"/>
          <w:bCs w:val="0"/>
          <w:sz w:val="22"/>
          <w:szCs w:val="22"/>
        </w:rPr>
        <w:t xml:space="preserve"> wymaga w pierwszej kolejności uzyskania przez Wykonawcę pisemnej zgody Zamawiającego.</w:t>
      </w:r>
    </w:p>
    <w:p w:rsidR="00651674" w:rsidRDefault="00651674">
      <w:pPr>
        <w:pStyle w:val="tyt"/>
        <w:keepNext w:val="0"/>
        <w:overflowPunct/>
        <w:spacing w:before="0" w:after="0" w:line="276" w:lineRule="auto"/>
        <w:jc w:val="both"/>
        <w:textAlignment w:val="baseline"/>
        <w:rPr>
          <w:rFonts w:ascii="Arial" w:hAnsi="Arial" w:cs="Arial"/>
          <w:sz w:val="22"/>
          <w:szCs w:val="22"/>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VI – ODBIORY ROBÓT</w:t>
      </w: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14. Odbiór robót</w:t>
      </w:r>
    </w:p>
    <w:p w:rsidR="006346F8" w:rsidRDefault="009444EE" w:rsidP="006346F8">
      <w:pPr>
        <w:widowControl w:val="0"/>
        <w:numPr>
          <w:ilvl w:val="0"/>
          <w:numId w:val="45"/>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Roboty zanikające i ulegające zakryciu odbierane są przez Inspektora nadzoru inwestorskiego odpowiedniej branż</w:t>
      </w:r>
      <w:r w:rsidR="00357F14">
        <w:rPr>
          <w:rFonts w:ascii="Arial" w:hAnsi="Arial" w:cs="Arial"/>
          <w:sz w:val="22"/>
          <w:szCs w:val="22"/>
        </w:rPr>
        <w:t>y</w:t>
      </w:r>
      <w:r>
        <w:rPr>
          <w:rFonts w:ascii="Arial" w:hAnsi="Arial" w:cs="Arial"/>
          <w:sz w:val="22"/>
          <w:szCs w:val="22"/>
        </w:rPr>
        <w:t xml:space="preserve">. </w:t>
      </w:r>
    </w:p>
    <w:p w:rsidR="006346F8" w:rsidRDefault="009444EE" w:rsidP="006346F8">
      <w:pPr>
        <w:widowControl w:val="0"/>
        <w:numPr>
          <w:ilvl w:val="0"/>
          <w:numId w:val="45"/>
        </w:numPr>
        <w:tabs>
          <w:tab w:val="clear" w:pos="720"/>
          <w:tab w:val="left" w:pos="360"/>
        </w:tabs>
        <w:spacing w:line="276" w:lineRule="auto"/>
        <w:ind w:left="360"/>
        <w:jc w:val="both"/>
        <w:rPr>
          <w:rStyle w:val="markedcontent"/>
          <w:rFonts w:ascii="Arial" w:hAnsi="Arial" w:cs="Arial"/>
          <w:sz w:val="22"/>
          <w:szCs w:val="22"/>
        </w:rPr>
      </w:pPr>
      <w:r w:rsidRPr="006346F8">
        <w:rPr>
          <w:rFonts w:ascii="Arial" w:hAnsi="Arial" w:cs="Arial"/>
          <w:sz w:val="22"/>
          <w:szCs w:val="22"/>
        </w:rPr>
        <w:t>Odbiory częściowe i odbiór końcowy dokonywane są komisyjnie przez Inspektora nadzoru inwestorskiego i przedstawicieli Zamawiającego przy obowiązkowym udziale kierownika budowy.</w:t>
      </w:r>
      <w:r w:rsidR="006346F8" w:rsidRPr="006346F8">
        <w:rPr>
          <w:rStyle w:val="markedcontent"/>
          <w:rFonts w:asciiTheme="minorHAnsi" w:hAnsiTheme="minorHAnsi" w:cstheme="minorHAnsi"/>
          <w:sz w:val="24"/>
          <w:szCs w:val="24"/>
        </w:rPr>
        <w:t xml:space="preserve"> </w:t>
      </w:r>
    </w:p>
    <w:p w:rsidR="006346F8" w:rsidRPr="006346F8" w:rsidRDefault="006346F8" w:rsidP="006346F8">
      <w:pPr>
        <w:widowControl w:val="0"/>
        <w:numPr>
          <w:ilvl w:val="0"/>
          <w:numId w:val="45"/>
        </w:numPr>
        <w:tabs>
          <w:tab w:val="clear" w:pos="720"/>
          <w:tab w:val="left" w:pos="360"/>
        </w:tabs>
        <w:spacing w:line="276" w:lineRule="auto"/>
        <w:ind w:left="360"/>
        <w:jc w:val="both"/>
        <w:rPr>
          <w:rFonts w:ascii="Arial" w:hAnsi="Arial" w:cs="Arial"/>
          <w:sz w:val="22"/>
          <w:szCs w:val="22"/>
        </w:rPr>
      </w:pPr>
      <w:r w:rsidRPr="006346F8">
        <w:rPr>
          <w:rStyle w:val="markedcontent"/>
          <w:rFonts w:ascii="Arial" w:hAnsi="Arial" w:cs="Arial"/>
          <w:sz w:val="22"/>
          <w:szCs w:val="22"/>
        </w:rPr>
        <w:t>Zamawiający wyznaczy termin odbioru robót i rozpocznie odbiór przedmiotu umowy w terminie do 14 dni od daty zgłoszenia gotowości do odbioru końcowego robót,  zawiadamiając o tym Wykonawcę.</w:t>
      </w:r>
    </w:p>
    <w:p w:rsidR="00651674" w:rsidRDefault="009444EE">
      <w:pPr>
        <w:widowControl w:val="0"/>
        <w:numPr>
          <w:ilvl w:val="0"/>
          <w:numId w:val="45"/>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Roboty nie zostaną odebrane do czasu przeprowadzenia przewidzianych przepisami prawa weryfikacji i prób na koszt Wykonawcy. Wykonawca zobowiązany jest zawiadomić Inspektorów nadzoru inwestorskiego odpowiednich branż o dacie przeprowadzenia weryfikacji, prób i sprawdzeń. </w:t>
      </w:r>
    </w:p>
    <w:p w:rsidR="00651674" w:rsidRDefault="009444EE">
      <w:pPr>
        <w:widowControl w:val="0"/>
        <w:numPr>
          <w:ilvl w:val="0"/>
          <w:numId w:val="45"/>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Jeżeli w toku czynności odbioru częściowego zostanie stwierdzone, że roboty budowlane będące przedmiotem danego etapu umowy nie są gotowe do odbioru z powodu ich niezakończenia, wystąpienia istotnych wad,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częściowego. </w:t>
      </w:r>
    </w:p>
    <w:p w:rsidR="00651674" w:rsidRDefault="00651674">
      <w:pPr>
        <w:spacing w:line="276" w:lineRule="auto"/>
        <w:jc w:val="both"/>
        <w:rPr>
          <w:rFonts w:ascii="Arial" w:hAnsi="Arial" w:cs="Arial"/>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15. Gotowość do odbioru robót</w:t>
      </w:r>
    </w:p>
    <w:p w:rsidR="00651674" w:rsidRDefault="009444EE">
      <w:pPr>
        <w:numPr>
          <w:ilvl w:val="0"/>
          <w:numId w:val="6"/>
        </w:numPr>
        <w:spacing w:line="276" w:lineRule="auto"/>
        <w:jc w:val="both"/>
        <w:rPr>
          <w:rFonts w:ascii="Arial" w:hAnsi="Arial" w:cs="Arial"/>
          <w:sz w:val="22"/>
          <w:szCs w:val="22"/>
        </w:rPr>
      </w:pPr>
      <w:r>
        <w:rPr>
          <w:rFonts w:ascii="Arial" w:hAnsi="Arial" w:cs="Arial"/>
          <w:sz w:val="22"/>
          <w:szCs w:val="22"/>
        </w:rPr>
        <w:lastRenderedPageBreak/>
        <w:t>Gotowość do odbiorów robót zanikających, ulegających zakryciu Wykonawca będzie zgłaszał Inspektorowi nadzoru inwestorskiego wpisem w dzienniku budowy. Inspektor ma obowiązek przystąpić do odbioru robót w terminie do</w:t>
      </w:r>
      <w:r w:rsidR="006346F8">
        <w:rPr>
          <w:rFonts w:ascii="Arial" w:hAnsi="Arial" w:cs="Arial"/>
          <w:sz w:val="22"/>
          <w:szCs w:val="22"/>
        </w:rPr>
        <w:t xml:space="preserve"> </w:t>
      </w:r>
      <w:r>
        <w:rPr>
          <w:rFonts w:ascii="Arial" w:hAnsi="Arial" w:cs="Arial"/>
          <w:sz w:val="22"/>
          <w:szCs w:val="22"/>
        </w:rPr>
        <w:t>3 dni roboczych</w:t>
      </w:r>
      <w:r w:rsidR="006346F8">
        <w:rPr>
          <w:rFonts w:ascii="Arial" w:hAnsi="Arial" w:cs="Arial"/>
          <w:sz w:val="22"/>
          <w:szCs w:val="22"/>
        </w:rPr>
        <w:t xml:space="preserve"> </w:t>
      </w:r>
      <w:r>
        <w:rPr>
          <w:rFonts w:ascii="Arial" w:hAnsi="Arial" w:cs="Arial"/>
          <w:sz w:val="22"/>
          <w:szCs w:val="22"/>
        </w:rPr>
        <w:t>od daty wpisu do dziennika budowy.</w:t>
      </w:r>
    </w:p>
    <w:p w:rsidR="00651674" w:rsidRDefault="009444EE">
      <w:pPr>
        <w:numPr>
          <w:ilvl w:val="0"/>
          <w:numId w:val="6"/>
        </w:numPr>
        <w:spacing w:line="276" w:lineRule="auto"/>
        <w:jc w:val="both"/>
        <w:rPr>
          <w:rFonts w:ascii="Arial" w:hAnsi="Arial" w:cs="Arial"/>
          <w:sz w:val="22"/>
          <w:szCs w:val="22"/>
        </w:rPr>
      </w:pPr>
      <w:r>
        <w:rPr>
          <w:rFonts w:ascii="Arial" w:hAnsi="Arial" w:cs="Arial"/>
          <w:sz w:val="22"/>
          <w:szCs w:val="22"/>
        </w:rPr>
        <w:t>Gotowość do odbiorów częściowych i odbioru końcowego robót Wykonawca zgłosi w formie pisemnej Zamawiającemu oraz Inspektorowi nadzoru inwestorskiego.</w:t>
      </w:r>
    </w:p>
    <w:p w:rsidR="00651674" w:rsidRDefault="009444EE">
      <w:pPr>
        <w:numPr>
          <w:ilvl w:val="0"/>
          <w:numId w:val="6"/>
        </w:numPr>
        <w:spacing w:line="276" w:lineRule="auto"/>
        <w:jc w:val="both"/>
        <w:rPr>
          <w:rFonts w:ascii="Arial" w:hAnsi="Arial" w:cs="Arial"/>
          <w:sz w:val="22"/>
          <w:szCs w:val="22"/>
        </w:rPr>
      </w:pPr>
      <w:r>
        <w:rPr>
          <w:rFonts w:ascii="Arial" w:hAnsi="Arial" w:cs="Arial"/>
          <w:sz w:val="22"/>
          <w:szCs w:val="22"/>
        </w:rPr>
        <w:t>Na dzień zgłoszenia gotowości do odbioru końcowego teren budowy należy uporządkować.</w:t>
      </w:r>
    </w:p>
    <w:p w:rsidR="00651674" w:rsidRDefault="009444EE">
      <w:pPr>
        <w:numPr>
          <w:ilvl w:val="0"/>
          <w:numId w:val="6"/>
        </w:numPr>
        <w:spacing w:line="276" w:lineRule="auto"/>
        <w:jc w:val="both"/>
        <w:rPr>
          <w:rFonts w:ascii="Arial" w:hAnsi="Arial" w:cs="Arial"/>
          <w:sz w:val="22"/>
          <w:szCs w:val="22"/>
        </w:rPr>
      </w:pPr>
      <w:r>
        <w:rPr>
          <w:rFonts w:ascii="Arial" w:hAnsi="Arial" w:cs="Arial"/>
          <w:sz w:val="22"/>
          <w:szCs w:val="22"/>
        </w:rPr>
        <w:t xml:space="preserve">Zamawiający przystąpi do odbioru końcowego w oparciu o zgłoszenie Wykonawcy o gotowości do odbioru złożone przez Wykonawcę wraz z dokumentami, o których mowa w § 16 umowy i potwierdzenie gotowości do odbioru wpisem do dziennika budowy przez Inspektorów nadzoru inwestorskiego. </w:t>
      </w:r>
    </w:p>
    <w:p w:rsidR="00651674" w:rsidRDefault="00651674">
      <w:pPr>
        <w:spacing w:line="276" w:lineRule="auto"/>
        <w:jc w:val="center"/>
        <w:rPr>
          <w:rFonts w:ascii="Arial" w:hAnsi="Arial" w:cs="Arial"/>
          <w:b/>
          <w:bCs/>
          <w:iCs/>
          <w:sz w:val="22"/>
          <w:szCs w:val="22"/>
        </w:rPr>
      </w:pPr>
    </w:p>
    <w:p w:rsidR="00651674" w:rsidRDefault="009444EE">
      <w:pPr>
        <w:spacing w:line="276" w:lineRule="auto"/>
        <w:jc w:val="center"/>
        <w:rPr>
          <w:rFonts w:ascii="Arial" w:hAnsi="Arial" w:cs="Arial"/>
          <w:b/>
          <w:bCs/>
          <w:iCs/>
          <w:sz w:val="22"/>
          <w:szCs w:val="22"/>
        </w:rPr>
      </w:pPr>
      <w:r>
        <w:rPr>
          <w:rFonts w:ascii="Arial" w:hAnsi="Arial" w:cs="Arial"/>
          <w:b/>
          <w:bCs/>
          <w:iCs/>
          <w:sz w:val="22"/>
          <w:szCs w:val="22"/>
        </w:rPr>
        <w:t>§ 16. Dokumentacja powykonawcza</w:t>
      </w:r>
    </w:p>
    <w:p w:rsidR="00651674" w:rsidRDefault="009444EE">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Pr>
          <w:rFonts w:ascii="Arial" w:hAnsi="Arial" w:cs="Arial"/>
          <w:sz w:val="22"/>
          <w:szCs w:val="22"/>
        </w:rPr>
        <w:t>Razem z zawiadomieniem o gotowości do dokonania odbioru końcowego robót Wykonawca przekaże Zamawiającemu</w:t>
      </w:r>
      <w:r>
        <w:rPr>
          <w:rFonts w:ascii="Arial" w:hAnsi="Arial" w:cs="Arial"/>
          <w:spacing w:val="-3"/>
          <w:sz w:val="22"/>
          <w:szCs w:val="22"/>
        </w:rPr>
        <w:t xml:space="preserve"> wszelkie dokumenty pozwalające na ocenę prawidłowości wykonania przedmiotu zamówienia, w tym w szczególności:</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Pr>
          <w:rFonts w:ascii="Arial" w:hAnsi="Arial" w:cs="Arial"/>
          <w:spacing w:val="-3"/>
          <w:sz w:val="22"/>
          <w:szCs w:val="22"/>
        </w:rPr>
        <w:t>dziennik budowy,</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kserokopię dokumentacji projektowej podstawowej z naniesionymi zmianami oraz dodatkową, jeśli została sporządzona w trakcie realizacji umowy (</w:t>
      </w:r>
      <w:r>
        <w:rPr>
          <w:rFonts w:ascii="Arial" w:hAnsi="Arial" w:cs="Arial"/>
          <w:spacing w:val="-3"/>
          <w:sz w:val="22"/>
          <w:szCs w:val="22"/>
        </w:rPr>
        <w:t>opieczętowane</w:t>
      </w:r>
      <w:r>
        <w:rPr>
          <w:rFonts w:ascii="Arial" w:hAnsi="Arial" w:cs="Arial"/>
          <w:sz w:val="22"/>
          <w:szCs w:val="22"/>
        </w:rPr>
        <w:t xml:space="preserve"> przez kierownika budowy), </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oświadczenie kierownika budowy o zakończeniu robót i wykonaniu ich zgodnie z dokumentacją projektową i przepisami prawa, w zakresie, którego dotyczy niniejsza umowa (w przypadku wystąpienia zmian nieistotnych dokumentacji projektowej oświadczenie musi zostać podpisane dodatkowo przez inspektorów nadzoru oraz projektanta),</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pacing w:val="-3"/>
          <w:sz w:val="22"/>
          <w:szCs w:val="22"/>
        </w:rPr>
        <w:t>oświadczenie</w:t>
      </w:r>
      <w:r>
        <w:rPr>
          <w:rFonts w:ascii="Arial" w:hAnsi="Arial" w:cs="Arial"/>
          <w:sz w:val="22"/>
          <w:szCs w:val="22"/>
        </w:rPr>
        <w:t xml:space="preserve"> kierownika budowy o doprowadzeniu do należytego stanu i porządku terenu budowy,</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deklaracje właściwości użytkowych, certyfikaty zgodności wbudowanych materiałów,</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wyniki pozytywnych pomiarów kontrolnych, prób oraz badań zgodnie ze specyfikacjami technicznymi, normami oraz przepisami prawa, protokołów i sprawdzeń branżowych,</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protokoły odbioru robót zanikających oraz ulegających zakryciu,</w:t>
      </w:r>
    </w:p>
    <w:p w:rsidR="00651674" w:rsidRDefault="009444EE">
      <w:pPr>
        <w:numPr>
          <w:ilvl w:val="1"/>
          <w:numId w:val="6"/>
        </w:numPr>
        <w:tabs>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protokoły odbioru ewentualnych zabezpieczeń sieci podziemnych od ich gestorów (jeżeli dotyczy),</w:t>
      </w:r>
    </w:p>
    <w:p w:rsidR="00651674" w:rsidRDefault="009444EE">
      <w:pPr>
        <w:numPr>
          <w:ilvl w:val="1"/>
          <w:numId w:val="6"/>
        </w:numPr>
        <w:tabs>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bookmarkStart w:id="7" w:name="_Hlk12401286"/>
      <w:r>
        <w:rPr>
          <w:rFonts w:ascii="Arial" w:hAnsi="Arial" w:cs="Arial"/>
          <w:sz w:val="22"/>
          <w:szCs w:val="22"/>
        </w:rPr>
        <w:t>inne dokumenty wymagane przez Zamawiającego (protokoły prób, badań, itp.).</w:t>
      </w:r>
      <w:bookmarkEnd w:id="7"/>
    </w:p>
    <w:p w:rsidR="00651674" w:rsidRDefault="009444EE">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Pr>
          <w:rFonts w:ascii="Arial" w:hAnsi="Arial" w:cs="Arial"/>
          <w:sz w:val="22"/>
          <w:szCs w:val="22"/>
        </w:rPr>
        <w:t>Wyżej wymienione dokumenty mają być traktowane jako wzajemnie uzupełniające się.</w:t>
      </w:r>
    </w:p>
    <w:p w:rsidR="00651674" w:rsidRDefault="00651674">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rsidR="00651674" w:rsidRDefault="009444EE">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Pr>
          <w:rFonts w:ascii="Arial" w:hAnsi="Arial" w:cs="Arial"/>
          <w:b/>
          <w:sz w:val="22"/>
          <w:szCs w:val="22"/>
        </w:rPr>
        <w:t>§ 17. Odbiór końcowy robót</w:t>
      </w:r>
    </w:p>
    <w:p w:rsidR="00651674" w:rsidRDefault="009444EE">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Zamawiaj</w:t>
      </w:r>
      <w:r>
        <w:rPr>
          <w:rFonts w:ascii="Arial" w:eastAsia="TimesNewRoman" w:hAnsi="Arial" w:cs="Arial"/>
          <w:sz w:val="22"/>
          <w:szCs w:val="22"/>
        </w:rPr>
        <w:t>ą</w:t>
      </w:r>
      <w:r>
        <w:rPr>
          <w:rFonts w:ascii="Arial" w:hAnsi="Arial" w:cs="Arial"/>
          <w:sz w:val="22"/>
          <w:szCs w:val="22"/>
        </w:rPr>
        <w:t>cy, po prawidłowym zgłoszeniu przez Wykonawc</w:t>
      </w:r>
      <w:r>
        <w:rPr>
          <w:rFonts w:ascii="Arial" w:eastAsia="TimesNewRoman" w:hAnsi="Arial" w:cs="Arial"/>
          <w:sz w:val="22"/>
          <w:szCs w:val="22"/>
        </w:rPr>
        <w:t xml:space="preserve">ę </w:t>
      </w:r>
      <w:r>
        <w:rPr>
          <w:rFonts w:ascii="Arial" w:hAnsi="Arial" w:cs="Arial"/>
          <w:sz w:val="22"/>
          <w:szCs w:val="22"/>
        </w:rPr>
        <w:t>przedmiotu umowy do odbioru ko</w:t>
      </w:r>
      <w:r>
        <w:rPr>
          <w:rFonts w:ascii="Arial" w:eastAsia="TimesNewRoman" w:hAnsi="Arial" w:cs="Arial"/>
          <w:sz w:val="22"/>
          <w:szCs w:val="22"/>
        </w:rPr>
        <w:t>ń</w:t>
      </w:r>
      <w:r>
        <w:rPr>
          <w:rFonts w:ascii="Arial" w:hAnsi="Arial" w:cs="Arial"/>
          <w:sz w:val="22"/>
          <w:szCs w:val="22"/>
        </w:rPr>
        <w:t>cowego, w ci</w:t>
      </w:r>
      <w:r>
        <w:rPr>
          <w:rFonts w:ascii="Arial" w:eastAsia="TimesNewRoman" w:hAnsi="Arial" w:cs="Arial"/>
          <w:sz w:val="22"/>
          <w:szCs w:val="22"/>
        </w:rPr>
        <w:t>ą</w:t>
      </w:r>
      <w:r>
        <w:rPr>
          <w:rFonts w:ascii="Arial" w:hAnsi="Arial" w:cs="Arial"/>
          <w:sz w:val="22"/>
          <w:szCs w:val="22"/>
        </w:rPr>
        <w:t xml:space="preserve">gu </w:t>
      </w:r>
      <w:r w:rsidR="006346F8">
        <w:rPr>
          <w:rFonts w:ascii="Arial" w:hAnsi="Arial" w:cs="Arial"/>
          <w:b/>
          <w:sz w:val="22"/>
          <w:szCs w:val="22"/>
        </w:rPr>
        <w:t xml:space="preserve">5 </w:t>
      </w:r>
      <w:r>
        <w:rPr>
          <w:rFonts w:ascii="Arial" w:hAnsi="Arial" w:cs="Arial"/>
          <w:b/>
          <w:sz w:val="22"/>
          <w:szCs w:val="22"/>
        </w:rPr>
        <w:t>dni roboczych</w:t>
      </w:r>
      <w:r>
        <w:rPr>
          <w:rFonts w:ascii="Arial" w:hAnsi="Arial" w:cs="Arial"/>
          <w:sz w:val="22"/>
          <w:szCs w:val="22"/>
        </w:rPr>
        <w:t xml:space="preserve"> przystąpi do</w:t>
      </w:r>
      <w:r w:rsidR="006346F8">
        <w:rPr>
          <w:rFonts w:ascii="Arial" w:hAnsi="Arial" w:cs="Arial"/>
          <w:sz w:val="22"/>
          <w:szCs w:val="22"/>
        </w:rPr>
        <w:t xml:space="preserve"> </w:t>
      </w:r>
      <w:r>
        <w:rPr>
          <w:rFonts w:ascii="Arial" w:hAnsi="Arial" w:cs="Arial"/>
          <w:sz w:val="22"/>
          <w:szCs w:val="22"/>
        </w:rPr>
        <w:t>odbioru ko</w:t>
      </w:r>
      <w:r>
        <w:rPr>
          <w:rFonts w:ascii="Arial" w:eastAsia="TimesNewRoman" w:hAnsi="Arial" w:cs="Arial"/>
          <w:sz w:val="22"/>
          <w:szCs w:val="22"/>
        </w:rPr>
        <w:t>ń</w:t>
      </w:r>
      <w:r>
        <w:rPr>
          <w:rFonts w:ascii="Arial" w:hAnsi="Arial" w:cs="Arial"/>
          <w:sz w:val="22"/>
          <w:szCs w:val="22"/>
        </w:rPr>
        <w:t>cowego.</w:t>
      </w:r>
    </w:p>
    <w:p w:rsidR="00651674" w:rsidRDefault="009444EE">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Dokumentem odbioru końcowego b</w:t>
      </w:r>
      <w:r>
        <w:rPr>
          <w:rFonts w:ascii="Arial" w:eastAsia="TimesNewRoman" w:hAnsi="Arial" w:cs="Arial"/>
          <w:sz w:val="22"/>
          <w:szCs w:val="22"/>
        </w:rPr>
        <w:t>ę</w:t>
      </w:r>
      <w:r>
        <w:rPr>
          <w:rFonts w:ascii="Arial" w:hAnsi="Arial" w:cs="Arial"/>
          <w:sz w:val="22"/>
          <w:szCs w:val="22"/>
        </w:rPr>
        <w:t>dzie spisany protokół zawieraj</w:t>
      </w:r>
      <w:r>
        <w:rPr>
          <w:rFonts w:ascii="Arial" w:eastAsia="TimesNewRoman" w:hAnsi="Arial" w:cs="Arial"/>
          <w:sz w:val="22"/>
          <w:szCs w:val="22"/>
        </w:rPr>
        <w:t>ą</w:t>
      </w:r>
      <w:r>
        <w:rPr>
          <w:rFonts w:ascii="Arial" w:hAnsi="Arial" w:cs="Arial"/>
          <w:sz w:val="22"/>
          <w:szCs w:val="22"/>
        </w:rPr>
        <w:t>cy wszelkie ustalenia dokonane w toku odbioru, jak te</w:t>
      </w:r>
      <w:r>
        <w:rPr>
          <w:rFonts w:ascii="Arial" w:eastAsia="TimesNewRoman" w:hAnsi="Arial" w:cs="Arial"/>
          <w:sz w:val="22"/>
          <w:szCs w:val="22"/>
        </w:rPr>
        <w:t xml:space="preserve">ż </w:t>
      </w:r>
      <w:r>
        <w:rPr>
          <w:rFonts w:ascii="Arial" w:hAnsi="Arial" w:cs="Arial"/>
          <w:sz w:val="22"/>
          <w:szCs w:val="22"/>
        </w:rPr>
        <w:t>terminy wyznaczone na usuni</w:t>
      </w:r>
      <w:r>
        <w:rPr>
          <w:rFonts w:ascii="Arial" w:eastAsia="TimesNewRoman" w:hAnsi="Arial" w:cs="Arial"/>
          <w:sz w:val="22"/>
          <w:szCs w:val="22"/>
        </w:rPr>
        <w:t>ę</w:t>
      </w:r>
      <w:r>
        <w:rPr>
          <w:rFonts w:ascii="Arial" w:hAnsi="Arial" w:cs="Arial"/>
          <w:sz w:val="22"/>
          <w:szCs w:val="22"/>
        </w:rPr>
        <w:t>cie ewentualnych stwierdzonych w tej dacie wad.</w:t>
      </w:r>
    </w:p>
    <w:p w:rsidR="00651674" w:rsidRDefault="009444EE">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Żądając usunięcia stwierdzonych wad, Zamawiający wyznaczy Wykonawcy termin technicznie uzasadniony na ich usunięcie. Potwierdzenie usunięcia tych wad następuje </w:t>
      </w:r>
      <w:r>
        <w:rPr>
          <w:rFonts w:ascii="Arial" w:hAnsi="Arial" w:cs="Arial"/>
          <w:sz w:val="22"/>
          <w:szCs w:val="22"/>
        </w:rPr>
        <w:lastRenderedPageBreak/>
        <w:t>w formie pisemnej w ciągu 3 dni roboczych od daty pisemnego zgłoszenia ich usunięcia przez Wykonawcę.</w:t>
      </w:r>
    </w:p>
    <w:p w:rsidR="00651674" w:rsidRDefault="009444EE">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W przypadku nie usuni</w:t>
      </w:r>
      <w:r>
        <w:rPr>
          <w:rFonts w:ascii="Arial" w:eastAsia="TimesNewRoman" w:hAnsi="Arial" w:cs="Arial"/>
          <w:sz w:val="22"/>
          <w:szCs w:val="22"/>
        </w:rPr>
        <w:t>ę</w:t>
      </w:r>
      <w:r>
        <w:rPr>
          <w:rFonts w:ascii="Arial" w:hAnsi="Arial" w:cs="Arial"/>
          <w:sz w:val="22"/>
          <w:szCs w:val="22"/>
        </w:rPr>
        <w:t>cia przez Wykonawc</w:t>
      </w:r>
      <w:r>
        <w:rPr>
          <w:rFonts w:ascii="Arial" w:eastAsia="TimesNewRoman" w:hAnsi="Arial" w:cs="Arial"/>
          <w:sz w:val="22"/>
          <w:szCs w:val="22"/>
        </w:rPr>
        <w:t xml:space="preserve">ę </w:t>
      </w:r>
      <w:r>
        <w:rPr>
          <w:rFonts w:ascii="Arial" w:hAnsi="Arial" w:cs="Arial"/>
          <w:sz w:val="22"/>
          <w:szCs w:val="22"/>
        </w:rPr>
        <w:t>wad w wyznaczonym terminie, Zamawiaj</w:t>
      </w:r>
      <w:r>
        <w:rPr>
          <w:rFonts w:ascii="Arial" w:eastAsia="TimesNewRoman" w:hAnsi="Arial" w:cs="Arial"/>
          <w:sz w:val="22"/>
          <w:szCs w:val="22"/>
        </w:rPr>
        <w:t>ą</w:t>
      </w:r>
      <w:r>
        <w:rPr>
          <w:rFonts w:ascii="Arial" w:hAnsi="Arial" w:cs="Arial"/>
          <w:sz w:val="22"/>
          <w:szCs w:val="22"/>
        </w:rPr>
        <w:t>cy może usun</w:t>
      </w:r>
      <w:r>
        <w:rPr>
          <w:rFonts w:ascii="Arial" w:eastAsia="TimesNewRoman" w:hAnsi="Arial" w:cs="Arial"/>
          <w:sz w:val="22"/>
          <w:szCs w:val="22"/>
        </w:rPr>
        <w:t xml:space="preserve">ąć </w:t>
      </w:r>
      <w:r>
        <w:rPr>
          <w:rFonts w:ascii="Arial" w:hAnsi="Arial" w:cs="Arial"/>
          <w:sz w:val="22"/>
          <w:szCs w:val="22"/>
        </w:rPr>
        <w:t>wad</w:t>
      </w:r>
      <w:r>
        <w:rPr>
          <w:rFonts w:ascii="Arial" w:eastAsia="TimesNewRoman" w:hAnsi="Arial" w:cs="Arial"/>
          <w:sz w:val="22"/>
          <w:szCs w:val="22"/>
        </w:rPr>
        <w:t xml:space="preserve">ę </w:t>
      </w:r>
      <w:r>
        <w:rPr>
          <w:rFonts w:ascii="Arial" w:hAnsi="Arial" w:cs="Arial"/>
          <w:sz w:val="22"/>
          <w:szCs w:val="22"/>
        </w:rPr>
        <w:t>w zast</w:t>
      </w:r>
      <w:r>
        <w:rPr>
          <w:rFonts w:ascii="Arial" w:eastAsia="TimesNewRoman" w:hAnsi="Arial" w:cs="Arial"/>
          <w:sz w:val="22"/>
          <w:szCs w:val="22"/>
        </w:rPr>
        <w:t>ę</w:t>
      </w:r>
      <w:r>
        <w:rPr>
          <w:rFonts w:ascii="Arial" w:hAnsi="Arial" w:cs="Arial"/>
          <w:sz w:val="22"/>
          <w:szCs w:val="22"/>
        </w:rPr>
        <w:t>pstwie Wykonawcy i na jego koszt po uprzednim pisemnym powiadomieniu Wykonawcy.</w:t>
      </w:r>
    </w:p>
    <w:p w:rsidR="00651674" w:rsidRDefault="009444EE">
      <w:pPr>
        <w:numPr>
          <w:ilvl w:val="0"/>
          <w:numId w:val="10"/>
        </w:numPr>
        <w:tabs>
          <w:tab w:val="clear" w:pos="720"/>
          <w:tab w:val="left" w:pos="360"/>
        </w:tabs>
        <w:spacing w:line="276" w:lineRule="auto"/>
        <w:ind w:left="360"/>
        <w:jc w:val="both"/>
        <w:rPr>
          <w:rFonts w:ascii="Arial" w:hAnsi="Arial" w:cs="Arial"/>
          <w:spacing w:val="-3"/>
          <w:sz w:val="22"/>
          <w:szCs w:val="22"/>
        </w:rPr>
      </w:pPr>
      <w:r>
        <w:rPr>
          <w:rFonts w:ascii="Arial" w:hAnsi="Arial" w:cs="Arial"/>
          <w:sz w:val="22"/>
          <w:szCs w:val="22"/>
        </w:rPr>
        <w:t>Do czasu zako</w:t>
      </w:r>
      <w:r>
        <w:rPr>
          <w:rFonts w:ascii="Arial" w:eastAsia="TimesNewRoman" w:hAnsi="Arial" w:cs="Arial"/>
          <w:sz w:val="22"/>
          <w:szCs w:val="22"/>
        </w:rPr>
        <w:t>ń</w:t>
      </w:r>
      <w:r>
        <w:rPr>
          <w:rFonts w:ascii="Arial" w:hAnsi="Arial" w:cs="Arial"/>
          <w:sz w:val="22"/>
          <w:szCs w:val="22"/>
        </w:rPr>
        <w:t>czenia odbioru ko</w:t>
      </w:r>
      <w:r>
        <w:rPr>
          <w:rFonts w:ascii="Arial" w:eastAsia="TimesNewRoman" w:hAnsi="Arial" w:cs="Arial"/>
          <w:sz w:val="22"/>
          <w:szCs w:val="22"/>
        </w:rPr>
        <w:t>ń</w:t>
      </w:r>
      <w:r>
        <w:rPr>
          <w:rFonts w:ascii="Arial" w:hAnsi="Arial" w:cs="Arial"/>
          <w:sz w:val="22"/>
          <w:szCs w:val="22"/>
        </w:rPr>
        <w:t>cowego Wykonawca ponosi pełn</w:t>
      </w:r>
      <w:r>
        <w:rPr>
          <w:rFonts w:ascii="Arial" w:eastAsia="TimesNewRoman" w:hAnsi="Arial" w:cs="Arial"/>
          <w:sz w:val="22"/>
          <w:szCs w:val="22"/>
        </w:rPr>
        <w:t xml:space="preserve">ą </w:t>
      </w:r>
      <w:r>
        <w:rPr>
          <w:rFonts w:ascii="Arial" w:hAnsi="Arial" w:cs="Arial"/>
          <w:sz w:val="22"/>
          <w:szCs w:val="22"/>
        </w:rPr>
        <w:t>odpowiedzialno</w:t>
      </w:r>
      <w:r>
        <w:rPr>
          <w:rFonts w:ascii="Arial" w:eastAsia="TimesNewRoman" w:hAnsi="Arial" w:cs="Arial"/>
          <w:sz w:val="22"/>
          <w:szCs w:val="22"/>
        </w:rPr>
        <w:t xml:space="preserve">ść </w:t>
      </w:r>
      <w:r>
        <w:rPr>
          <w:rFonts w:ascii="Arial" w:hAnsi="Arial" w:cs="Arial"/>
          <w:sz w:val="22"/>
          <w:szCs w:val="22"/>
        </w:rPr>
        <w:t>za wykonane roboty.</w:t>
      </w:r>
    </w:p>
    <w:p w:rsidR="00651674" w:rsidRDefault="009444EE">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Dokonanie przez Inspektora nadzoru inwestorskiego odbioru robót zanikających i ulegających zakryciu czy odbiorów częściowych nie zwalnia Wykonawcy z odpowiedzialności za te roboty, aż do czasu odbioru końcowego całości zamówienia.</w:t>
      </w:r>
    </w:p>
    <w:p w:rsidR="00651674" w:rsidRDefault="00651674">
      <w:pPr>
        <w:pStyle w:val="tyt"/>
        <w:keepNext w:val="0"/>
        <w:overflowPunct/>
        <w:spacing w:before="0" w:after="0" w:line="276" w:lineRule="auto"/>
        <w:textAlignment w:val="baseline"/>
        <w:rPr>
          <w:rFonts w:ascii="Arial" w:hAnsi="Arial" w:cs="Arial"/>
          <w:sz w:val="22"/>
          <w:szCs w:val="22"/>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18. Termin usuwania wad</w:t>
      </w:r>
    </w:p>
    <w:p w:rsidR="00651674" w:rsidRDefault="009444EE">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Termin usunięcia przez Wykonawcę wad stwierdzonych przy odbiorze częściowym, odbiorze końcowym, w okresie gwarancyjnym i w okresie rękojmi zostanie wyznaczony przez Zamawiającego.</w:t>
      </w:r>
    </w:p>
    <w:p w:rsidR="00651674" w:rsidRDefault="009444EE">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Wykonawca zobowiązany jest do zawiadomienia na piśmie Zamawiającego o usunięciu wad oraz do wyznaczenia terminu odbioru zakwestionowanych uprzednio robót jako wadliwych. </w:t>
      </w:r>
    </w:p>
    <w:p w:rsidR="00651674" w:rsidRDefault="009444EE">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 czynności odbioru częściowego, odbioru końcowego, odbioru przed upływem okresu gwarancji będą spisane protokoły zawierające wszelkie ustalenia dokonane w toku odbioru oraz terminy wyznaczone zgodnie z ust. 1 na usunięcie ewentualnych stwierdzonych w tej dacie wad.</w:t>
      </w:r>
    </w:p>
    <w:p w:rsidR="00651674" w:rsidRDefault="00651674">
      <w:pPr>
        <w:spacing w:line="276" w:lineRule="auto"/>
        <w:jc w:val="center"/>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19. Uprawnienia z tytułu wad</w:t>
      </w:r>
    </w:p>
    <w:p w:rsidR="00651674" w:rsidRDefault="009444EE">
      <w:pPr>
        <w:spacing w:line="276" w:lineRule="auto"/>
        <w:ind w:firstLine="708"/>
        <w:jc w:val="both"/>
        <w:rPr>
          <w:rFonts w:ascii="Arial" w:hAnsi="Arial" w:cs="Arial"/>
          <w:sz w:val="22"/>
          <w:szCs w:val="22"/>
        </w:rPr>
      </w:pPr>
      <w:r>
        <w:rPr>
          <w:rFonts w:ascii="Arial" w:hAnsi="Arial" w:cs="Arial"/>
          <w:sz w:val="22"/>
          <w:szCs w:val="22"/>
        </w:rPr>
        <w:t>Jeżeli w toku czynności odbioru zostaną stwierdzone wady, to Zamawiającemu przysługują następujące uprawnienia:</w:t>
      </w:r>
    </w:p>
    <w:p w:rsidR="00651674" w:rsidRDefault="009444EE">
      <w:pPr>
        <w:numPr>
          <w:ilvl w:val="0"/>
          <w:numId w:val="12"/>
        </w:numPr>
        <w:spacing w:line="276" w:lineRule="auto"/>
        <w:ind w:left="284" w:hanging="284"/>
        <w:jc w:val="both"/>
        <w:rPr>
          <w:rFonts w:ascii="Arial" w:hAnsi="Arial" w:cs="Arial"/>
          <w:sz w:val="22"/>
          <w:szCs w:val="22"/>
        </w:rPr>
      </w:pPr>
      <w:r>
        <w:rPr>
          <w:rFonts w:ascii="Arial" w:hAnsi="Arial" w:cs="Arial"/>
          <w:sz w:val="22"/>
          <w:szCs w:val="22"/>
        </w:rPr>
        <w:t xml:space="preserve">jeżeli wady nadają się do usunięcia, Zamawiający wymaga, aby Wykonawca usunął wady w terminie wyznaczonym przez Zamawiającego, </w:t>
      </w:r>
    </w:p>
    <w:p w:rsidR="00651674" w:rsidRDefault="009444EE">
      <w:pPr>
        <w:numPr>
          <w:ilvl w:val="0"/>
          <w:numId w:val="12"/>
        </w:numPr>
        <w:spacing w:line="276" w:lineRule="auto"/>
        <w:ind w:left="284" w:hanging="284"/>
        <w:jc w:val="both"/>
        <w:rPr>
          <w:rFonts w:ascii="Arial" w:hAnsi="Arial" w:cs="Arial"/>
          <w:sz w:val="22"/>
          <w:szCs w:val="22"/>
        </w:rPr>
      </w:pPr>
      <w:r>
        <w:rPr>
          <w:rFonts w:ascii="Arial" w:hAnsi="Arial" w:cs="Arial"/>
          <w:sz w:val="22"/>
          <w:szCs w:val="22"/>
        </w:rPr>
        <w:t>jeżeli wady nie nadają się do usunięcia, to:</w:t>
      </w:r>
    </w:p>
    <w:p w:rsidR="00651674" w:rsidRDefault="009444EE">
      <w:pPr>
        <w:numPr>
          <w:ilvl w:val="1"/>
          <w:numId w:val="5"/>
        </w:numPr>
        <w:spacing w:line="276" w:lineRule="auto"/>
        <w:ind w:left="567" w:hanging="283"/>
        <w:jc w:val="both"/>
        <w:rPr>
          <w:rFonts w:ascii="Arial" w:hAnsi="Arial" w:cs="Arial"/>
          <w:sz w:val="22"/>
          <w:szCs w:val="22"/>
        </w:rPr>
      </w:pPr>
      <w:r>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rsidR="00651674" w:rsidRDefault="009444EE">
      <w:pPr>
        <w:numPr>
          <w:ilvl w:val="1"/>
          <w:numId w:val="5"/>
        </w:numPr>
        <w:spacing w:line="276" w:lineRule="auto"/>
        <w:ind w:left="567" w:hanging="283"/>
        <w:jc w:val="both"/>
        <w:rPr>
          <w:rFonts w:ascii="Arial" w:hAnsi="Arial" w:cs="Arial"/>
          <w:sz w:val="22"/>
          <w:szCs w:val="22"/>
        </w:rPr>
      </w:pPr>
      <w:r>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rsidR="00651674" w:rsidRDefault="009444EE">
      <w:pPr>
        <w:numPr>
          <w:ilvl w:val="0"/>
          <w:numId w:val="12"/>
        </w:numPr>
        <w:spacing w:line="276" w:lineRule="auto"/>
        <w:ind w:left="284" w:hanging="284"/>
        <w:jc w:val="both"/>
        <w:rPr>
          <w:rFonts w:ascii="Arial" w:hAnsi="Arial" w:cs="Arial"/>
          <w:sz w:val="22"/>
          <w:szCs w:val="22"/>
        </w:rPr>
      </w:pPr>
      <w:r>
        <w:rPr>
          <w:rFonts w:ascii="Arial" w:hAnsi="Arial" w:cs="Arial"/>
          <w:sz w:val="22"/>
          <w:szCs w:val="22"/>
        </w:rPr>
        <w:t>jeżeli wady nie zostaną usunięte w terminie określonym przez Zamawiającego, z tytułu zwłoki Zamawiający naliczy kary umowne na zasadach określonych w § 25 ust. 1 pkt 8 umowy,</w:t>
      </w:r>
    </w:p>
    <w:p w:rsidR="00651674" w:rsidRDefault="009444EE">
      <w:pPr>
        <w:numPr>
          <w:ilvl w:val="0"/>
          <w:numId w:val="12"/>
        </w:numPr>
        <w:spacing w:line="276" w:lineRule="auto"/>
        <w:ind w:left="284" w:hanging="284"/>
        <w:jc w:val="both"/>
        <w:rPr>
          <w:rFonts w:ascii="Arial" w:hAnsi="Arial" w:cs="Arial"/>
          <w:sz w:val="22"/>
          <w:szCs w:val="22"/>
        </w:rPr>
      </w:pPr>
      <w:r>
        <w:rPr>
          <w:rFonts w:ascii="Arial" w:hAnsi="Arial" w:cs="Arial"/>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 bez konieczności uzyskania sądowego upoważnienia, na koszt i ryzyko Wykonawcy, a koszty z tym związane może pokryć z kwoty zabezpieczenia należytego wykonania umowy, a gdy kwota ta okaże się niewystarczająca, Zamawiający będzie dochodził zwrotu kosztów od Wykonawcy na zasadach ogólnych.</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VII - ZABEZPIECZENIE NALEŻYTEGO WYKONANIA UMOWY</w:t>
      </w: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20. Wysokość zabezpieczenia</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lastRenderedPageBreak/>
        <w:t>Ustala się zabezpieczenie należytego wykonania umowy w wysokości</w:t>
      </w:r>
      <w:r>
        <w:rPr>
          <w:rFonts w:ascii="Arial" w:hAnsi="Arial" w:cs="Arial"/>
          <w:b/>
          <w:sz w:val="22"/>
          <w:szCs w:val="22"/>
        </w:rPr>
        <w:t xml:space="preserve"> 5 % </w:t>
      </w:r>
      <w:r>
        <w:rPr>
          <w:rFonts w:ascii="Arial" w:hAnsi="Arial" w:cs="Arial"/>
          <w:sz w:val="22"/>
          <w:szCs w:val="22"/>
        </w:rPr>
        <w:t>wynagrodzenia umownego (brutto), o którym mowa w § 10 umowy, tj. kwotę:</w:t>
      </w:r>
      <w:r>
        <w:rPr>
          <w:rFonts w:ascii="Arial" w:hAnsi="Arial" w:cs="Arial"/>
          <w:b/>
          <w:sz w:val="22"/>
          <w:szCs w:val="22"/>
        </w:rPr>
        <w:t xml:space="preserve"> ……………….. zł</w:t>
      </w:r>
      <w:r>
        <w:rPr>
          <w:rFonts w:ascii="Arial" w:hAnsi="Arial" w:cs="Arial"/>
          <w:sz w:val="22"/>
          <w:szCs w:val="22"/>
        </w:rPr>
        <w:t xml:space="preserve"> (słownie: ……………………………………………………………………………………….………………).</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Zabezpieczenie służy pokryciu roszczeń z tytułu niewykonania lub nienależytego wykonania umowy, w tym zaspokojenia roszczeń Zamawiającego wobec Wykonawcy o zapłatę kar umownych.</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Zabezpieczenie zostało wniesione przez Wykonawcę w ………………………………. .</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W sytuacji, gdy wskutek okoliczności, o których mowa w § 27 niniejszej umowy wystąpi konieczność przedłużenia terminu realizacji zamówienia w stosunku do pierwotnego terminu realizacji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rsidR="00651674" w:rsidRDefault="00651674">
      <w:pPr>
        <w:pStyle w:val="tyt"/>
        <w:keepNext w:val="0"/>
        <w:spacing w:before="0" w:after="0" w:line="276" w:lineRule="auto"/>
        <w:rPr>
          <w:rFonts w:ascii="Arial" w:hAnsi="Arial" w:cs="Arial"/>
          <w:sz w:val="22"/>
          <w:szCs w:val="22"/>
          <w:highlight w:val="yellow"/>
        </w:rPr>
      </w:pPr>
    </w:p>
    <w:p w:rsidR="00651674" w:rsidRDefault="009444EE">
      <w:pPr>
        <w:pStyle w:val="tyt"/>
        <w:keepNext w:val="0"/>
        <w:spacing w:before="0" w:after="0" w:line="276" w:lineRule="auto"/>
        <w:rPr>
          <w:rFonts w:ascii="Arial" w:hAnsi="Arial" w:cs="Arial"/>
          <w:sz w:val="22"/>
          <w:szCs w:val="22"/>
        </w:rPr>
      </w:pPr>
      <w:r>
        <w:rPr>
          <w:rFonts w:ascii="Arial" w:hAnsi="Arial" w:cs="Arial"/>
          <w:sz w:val="22"/>
          <w:szCs w:val="22"/>
        </w:rPr>
        <w:t>§ 21. Zwrot zabezpieczenia należytego wykonania umowy</w:t>
      </w:r>
    </w:p>
    <w:p w:rsidR="00651674" w:rsidRDefault="009444EE">
      <w:pPr>
        <w:pStyle w:val="Bezodstpw"/>
        <w:spacing w:line="276" w:lineRule="auto"/>
        <w:jc w:val="both"/>
        <w:rPr>
          <w:rFonts w:ascii="Arial" w:hAnsi="Arial" w:cs="Arial"/>
          <w:sz w:val="22"/>
          <w:szCs w:val="22"/>
        </w:rPr>
      </w:pPr>
      <w:r>
        <w:rPr>
          <w:rFonts w:ascii="Arial" w:hAnsi="Arial" w:cs="Arial"/>
          <w:sz w:val="22"/>
          <w:szCs w:val="22"/>
        </w:rPr>
        <w:t xml:space="preserve">Zabezpieczenie należytego wykonania umowy, w przypadku należytego wykonania umowy, </w:t>
      </w:r>
      <w:r>
        <w:rPr>
          <w:rFonts w:ascii="Arial" w:hAnsi="Arial" w:cs="Arial"/>
          <w:sz w:val="22"/>
          <w:szCs w:val="22"/>
        </w:rPr>
        <w:br/>
        <w:t>będzie zwrócone Wykonawcy w terminach i wysokościach jak niżej:</w:t>
      </w:r>
    </w:p>
    <w:p w:rsidR="00651674" w:rsidRDefault="009444EE">
      <w:pPr>
        <w:pStyle w:val="Bezodstpw"/>
        <w:numPr>
          <w:ilvl w:val="0"/>
          <w:numId w:val="18"/>
        </w:numPr>
        <w:tabs>
          <w:tab w:val="clear" w:pos="720"/>
          <w:tab w:val="left" w:pos="360"/>
        </w:tabs>
        <w:spacing w:line="276" w:lineRule="auto"/>
        <w:ind w:left="360"/>
        <w:jc w:val="both"/>
        <w:rPr>
          <w:rFonts w:ascii="Arial" w:hAnsi="Arial" w:cs="Arial"/>
          <w:sz w:val="22"/>
          <w:szCs w:val="22"/>
        </w:rPr>
      </w:pPr>
      <w:r>
        <w:rPr>
          <w:rFonts w:ascii="Arial" w:hAnsi="Arial" w:cs="Arial"/>
          <w:b/>
          <w:sz w:val="22"/>
          <w:szCs w:val="22"/>
        </w:rPr>
        <w:t>70 %</w:t>
      </w:r>
      <w:r>
        <w:rPr>
          <w:rFonts w:ascii="Arial" w:hAnsi="Arial" w:cs="Arial"/>
          <w:sz w:val="22"/>
          <w:szCs w:val="22"/>
        </w:rPr>
        <w:t xml:space="preserve"> wysokości zabezpieczenia w terminie 30 dni od dnia wykonania zamówienia i uznania przez zamawiającego za należycie wykonane,</w:t>
      </w:r>
    </w:p>
    <w:p w:rsidR="00651674" w:rsidRDefault="009444EE">
      <w:pPr>
        <w:pStyle w:val="Bezodstpw"/>
        <w:numPr>
          <w:ilvl w:val="0"/>
          <w:numId w:val="18"/>
        </w:numPr>
        <w:tabs>
          <w:tab w:val="clear" w:pos="720"/>
          <w:tab w:val="left" w:pos="360"/>
        </w:tabs>
        <w:spacing w:line="276" w:lineRule="auto"/>
        <w:ind w:left="360"/>
        <w:jc w:val="both"/>
        <w:rPr>
          <w:rFonts w:ascii="Arial" w:hAnsi="Arial" w:cs="Arial"/>
          <w:sz w:val="22"/>
          <w:szCs w:val="22"/>
        </w:rPr>
      </w:pPr>
      <w:r>
        <w:rPr>
          <w:rFonts w:ascii="Arial" w:hAnsi="Arial" w:cs="Arial"/>
          <w:b/>
          <w:sz w:val="22"/>
          <w:szCs w:val="22"/>
        </w:rPr>
        <w:t>30 %</w:t>
      </w:r>
      <w:r>
        <w:rPr>
          <w:rFonts w:ascii="Arial" w:hAnsi="Arial" w:cs="Arial"/>
          <w:sz w:val="22"/>
          <w:szCs w:val="22"/>
        </w:rPr>
        <w:t xml:space="preserve"> wysokości zabezpieczenia, tj. …………….. zł, w terminie nie później niż w 15 dniu </w:t>
      </w:r>
      <w:r>
        <w:rPr>
          <w:rFonts w:ascii="Arial" w:hAnsi="Arial" w:cs="Arial"/>
          <w:sz w:val="22"/>
          <w:szCs w:val="22"/>
        </w:rPr>
        <w:br/>
        <w:t>po upływie okresu rękojmi za wady lub gwarancji. W przypadku wystąpienia usterek lub wad, podstawą do zwrotu lub zwolnienia zabezpieczenia będzie protokół ich usunięcia.</w:t>
      </w:r>
    </w:p>
    <w:p w:rsidR="00651674" w:rsidRDefault="00651674">
      <w:pPr>
        <w:spacing w:line="276" w:lineRule="auto"/>
        <w:jc w:val="center"/>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Rozdział VIII – GWARANCJA, RĘKOJMIA I KARY UMOWNE</w:t>
      </w:r>
    </w:p>
    <w:p w:rsidR="00651674" w:rsidRDefault="009444EE">
      <w:pPr>
        <w:spacing w:line="276" w:lineRule="auto"/>
        <w:jc w:val="center"/>
        <w:rPr>
          <w:rFonts w:ascii="Arial" w:hAnsi="Arial" w:cs="Arial"/>
          <w:b/>
          <w:bCs/>
          <w:iCs/>
          <w:sz w:val="22"/>
          <w:szCs w:val="22"/>
        </w:rPr>
      </w:pPr>
      <w:r>
        <w:rPr>
          <w:rFonts w:ascii="Arial" w:hAnsi="Arial" w:cs="Arial"/>
          <w:b/>
          <w:bCs/>
          <w:iCs/>
          <w:sz w:val="22"/>
          <w:szCs w:val="22"/>
        </w:rPr>
        <w:t>§ 22. Warunki gwarancji i rękojmi</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Wykonawca niniejszym udziela rękojmi i gwarancji na wykonane roboty na okres </w:t>
      </w:r>
      <w:r>
        <w:rPr>
          <w:rFonts w:ascii="Arial" w:hAnsi="Arial" w:cs="Arial"/>
          <w:b/>
          <w:sz w:val="22"/>
          <w:szCs w:val="22"/>
        </w:rPr>
        <w:t xml:space="preserve">…........…....… lat </w:t>
      </w:r>
      <w:r>
        <w:rPr>
          <w:rFonts w:ascii="Arial" w:hAnsi="Arial" w:cs="Arial"/>
          <w:sz w:val="22"/>
          <w:szCs w:val="22"/>
        </w:rPr>
        <w:t>(zgodnie z okresem gwarancji zaoferowanym w ofercie)</w:t>
      </w:r>
      <w:r>
        <w:rPr>
          <w:rFonts w:ascii="Arial" w:hAnsi="Arial" w:cs="Arial"/>
          <w:bCs/>
          <w:sz w:val="22"/>
          <w:szCs w:val="22"/>
        </w:rPr>
        <w:t xml:space="preserve">licząc </w:t>
      </w:r>
      <w:r>
        <w:rPr>
          <w:rFonts w:ascii="Arial" w:hAnsi="Arial" w:cs="Arial"/>
          <w:sz w:val="22"/>
          <w:szCs w:val="22"/>
        </w:rPr>
        <w:t>od daty podpisania przez Zamawiaj</w:t>
      </w:r>
      <w:r>
        <w:rPr>
          <w:rFonts w:ascii="Arial" w:eastAsia="TimesNewRoman" w:hAnsi="Arial" w:cs="Arial"/>
          <w:sz w:val="22"/>
          <w:szCs w:val="22"/>
        </w:rPr>
        <w:t>ą</w:t>
      </w:r>
      <w:r>
        <w:rPr>
          <w:rFonts w:ascii="Arial" w:hAnsi="Arial" w:cs="Arial"/>
          <w:sz w:val="22"/>
          <w:szCs w:val="22"/>
        </w:rPr>
        <w:t>cego i Wykonawc</w:t>
      </w:r>
      <w:r>
        <w:rPr>
          <w:rFonts w:ascii="Arial" w:eastAsia="TimesNewRoman" w:hAnsi="Arial" w:cs="Arial"/>
          <w:sz w:val="22"/>
          <w:szCs w:val="22"/>
        </w:rPr>
        <w:t xml:space="preserve">ę </w:t>
      </w:r>
      <w:r>
        <w:rPr>
          <w:rFonts w:ascii="Arial" w:hAnsi="Arial" w:cs="Arial"/>
          <w:sz w:val="22"/>
          <w:szCs w:val="22"/>
        </w:rPr>
        <w:t>protokołu odbioru ko</w:t>
      </w:r>
      <w:r>
        <w:rPr>
          <w:rFonts w:ascii="Arial" w:eastAsia="TimesNewRoman" w:hAnsi="Arial" w:cs="Arial"/>
          <w:sz w:val="22"/>
          <w:szCs w:val="22"/>
        </w:rPr>
        <w:t>ń</w:t>
      </w:r>
      <w:r>
        <w:rPr>
          <w:rFonts w:ascii="Arial" w:hAnsi="Arial" w:cs="Arial"/>
          <w:sz w:val="22"/>
          <w:szCs w:val="22"/>
        </w:rPr>
        <w:t>cowego.</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Strony umowy postanawiają, że odpowiedzialność Wykonawcy z tytułu rękojmi wynosi 5 lat, licząc od dnia odbioru końcowego całego przedmiotu umowy.</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W okresie gwarancji Wykonawca jest zobowiązany do naprawienia wszelkich wad i usterek w wykonanym przedmiocie umowy oraz szkód, które powstały w wyniku użytkowania </w:t>
      </w:r>
      <w:r>
        <w:rPr>
          <w:rFonts w:ascii="Arial" w:hAnsi="Arial" w:cs="Arial"/>
          <w:sz w:val="22"/>
          <w:szCs w:val="22"/>
        </w:rPr>
        <w:lastRenderedPageBreak/>
        <w:t>uszkodzonych urządzeń lub materiałów oraz wadliwie wykonanych robót, niezwłocznie po zawiadomieniu i wydaniu polecenia przez Zamawiaj</w:t>
      </w:r>
      <w:r>
        <w:rPr>
          <w:rFonts w:ascii="Arial" w:eastAsia="TimesNewRoman" w:hAnsi="Arial" w:cs="Arial"/>
          <w:sz w:val="22"/>
          <w:szCs w:val="22"/>
        </w:rPr>
        <w:t>ą</w:t>
      </w:r>
      <w:r>
        <w:rPr>
          <w:rFonts w:ascii="Arial" w:hAnsi="Arial" w:cs="Arial"/>
          <w:sz w:val="22"/>
          <w:szCs w:val="22"/>
        </w:rPr>
        <w:t>cego, w terminie przez niego wskazanym, technicznie uzasadnionym.</w:t>
      </w:r>
    </w:p>
    <w:p w:rsidR="00651674" w:rsidRDefault="009444EE">
      <w:pPr>
        <w:numPr>
          <w:ilvl w:val="0"/>
          <w:numId w:val="3"/>
        </w:numPr>
        <w:tabs>
          <w:tab w:val="left" w:pos="360"/>
        </w:tabs>
        <w:spacing w:line="276" w:lineRule="auto"/>
        <w:ind w:left="360" w:hanging="360"/>
        <w:jc w:val="both"/>
        <w:rPr>
          <w:rFonts w:ascii="Arial" w:hAnsi="Arial" w:cs="Arial"/>
          <w:b/>
          <w:bCs/>
          <w:iCs/>
          <w:sz w:val="22"/>
          <w:szCs w:val="22"/>
        </w:rPr>
      </w:pPr>
      <w:r>
        <w:rPr>
          <w:rFonts w:ascii="Arial" w:hAnsi="Arial" w:cs="Arial"/>
          <w:sz w:val="22"/>
          <w:szCs w:val="22"/>
        </w:rPr>
        <w:t>Wszelkie koszty zwi</w:t>
      </w:r>
      <w:r>
        <w:rPr>
          <w:rFonts w:ascii="Arial" w:eastAsia="TimesNewRoman" w:hAnsi="Arial" w:cs="Arial"/>
          <w:sz w:val="22"/>
          <w:szCs w:val="22"/>
        </w:rPr>
        <w:t>ą</w:t>
      </w:r>
      <w:r>
        <w:rPr>
          <w:rFonts w:ascii="Arial" w:hAnsi="Arial" w:cs="Arial"/>
          <w:sz w:val="22"/>
          <w:szCs w:val="22"/>
        </w:rPr>
        <w:t>zane z wykonywaniem prac w okresie gwarancji i rękojmi ponosi Wykonawca.</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Bieg terminu gwarancji i rękojmi rozpoczyna się w dniu następnym licząc od daty potwierdzenia usunięcia wad stwierdzonych przy odbiorze końcowym przedmiotu umowy, z zastrzeżeniem sytuacji, gdy nastąpi bezusterkowy odbiór robót i ich przekazanie do użytkowania Zamawiającemu.</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Zamawiający ma prawo dochodzić uprawnień z tytułu rękojmi za wady, niezależnie od uprawnień wynikających z gwarancji.</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Zamawiający może dochodzić roszczeń z tytułu gwarancji i rękojmi także po terminach określonych odpowiednio w ust. 1 i w ust. 2, jeżeli zgłaszał wadę/usterkę/szkodę przed upływem danego terminu.</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23. Zawiadomienia o wadach</w:t>
      </w:r>
    </w:p>
    <w:p w:rsidR="00651674" w:rsidRDefault="009444EE">
      <w:pPr>
        <w:numPr>
          <w:ilvl w:val="0"/>
          <w:numId w:val="14"/>
        </w:numPr>
        <w:spacing w:line="276" w:lineRule="auto"/>
        <w:ind w:left="360"/>
        <w:jc w:val="both"/>
        <w:rPr>
          <w:rFonts w:ascii="Arial" w:hAnsi="Arial" w:cs="Arial"/>
          <w:sz w:val="22"/>
          <w:szCs w:val="22"/>
        </w:rPr>
      </w:pPr>
      <w:r>
        <w:rPr>
          <w:rFonts w:ascii="Arial" w:hAnsi="Arial" w:cs="Arial"/>
          <w:sz w:val="22"/>
          <w:szCs w:val="22"/>
        </w:rPr>
        <w:t>Zamawiający zobowiązany jest niezwłocznie zawiadomić pisemnie Wykonawcę o wadach, usterkach i szkodach stwierdzonych w okresie gwarancji.</w:t>
      </w:r>
    </w:p>
    <w:p w:rsidR="00651674" w:rsidRDefault="009444EE">
      <w:pPr>
        <w:numPr>
          <w:ilvl w:val="0"/>
          <w:numId w:val="14"/>
        </w:numPr>
        <w:spacing w:line="276" w:lineRule="auto"/>
        <w:ind w:left="360"/>
        <w:jc w:val="both"/>
        <w:rPr>
          <w:rFonts w:ascii="Arial" w:hAnsi="Arial" w:cs="Arial"/>
          <w:b/>
          <w:bCs/>
          <w:iCs/>
          <w:sz w:val="22"/>
          <w:szCs w:val="22"/>
        </w:rPr>
      </w:pPr>
      <w:r>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rsidR="00651674" w:rsidRDefault="009444EE">
      <w:pPr>
        <w:numPr>
          <w:ilvl w:val="0"/>
          <w:numId w:val="14"/>
        </w:numPr>
        <w:spacing w:line="276" w:lineRule="auto"/>
        <w:ind w:left="360"/>
        <w:jc w:val="both"/>
        <w:rPr>
          <w:rFonts w:ascii="Arial" w:hAnsi="Arial" w:cs="Arial"/>
          <w:b/>
          <w:bCs/>
          <w:iCs/>
          <w:sz w:val="22"/>
          <w:szCs w:val="22"/>
        </w:rPr>
      </w:pPr>
      <w:r>
        <w:rPr>
          <w:rFonts w:ascii="Arial" w:hAnsi="Arial" w:cs="Arial"/>
          <w:sz w:val="22"/>
          <w:szCs w:val="22"/>
        </w:rPr>
        <w:t>Z odbioru usunięcia wad, usterek lub szkody strony sporządzą protokół.</w:t>
      </w:r>
    </w:p>
    <w:p w:rsidR="00651674" w:rsidRDefault="009444EE">
      <w:pPr>
        <w:numPr>
          <w:ilvl w:val="0"/>
          <w:numId w:val="14"/>
        </w:numPr>
        <w:spacing w:line="276" w:lineRule="auto"/>
        <w:ind w:left="360"/>
        <w:jc w:val="both"/>
        <w:rPr>
          <w:rFonts w:ascii="Arial" w:hAnsi="Arial" w:cs="Arial"/>
          <w:sz w:val="22"/>
          <w:szCs w:val="22"/>
        </w:rPr>
      </w:pPr>
      <w:r>
        <w:rPr>
          <w:rFonts w:ascii="Arial" w:hAnsi="Arial" w:cs="Arial"/>
          <w:sz w:val="22"/>
          <w:szCs w:val="22"/>
        </w:rPr>
        <w:t>W przypadku niezachowania terminu wyznaczonego przez Zamawiaj</w:t>
      </w:r>
      <w:r>
        <w:rPr>
          <w:rFonts w:ascii="Arial" w:eastAsia="TimesNewRoman" w:hAnsi="Arial" w:cs="Arial"/>
          <w:sz w:val="22"/>
          <w:szCs w:val="22"/>
        </w:rPr>
        <w:t>ą</w:t>
      </w:r>
      <w:r>
        <w:rPr>
          <w:rFonts w:ascii="Arial" w:hAnsi="Arial" w:cs="Arial"/>
          <w:sz w:val="22"/>
          <w:szCs w:val="22"/>
        </w:rPr>
        <w:t>cego, o którym mowa w ust. 2, Zamawiaj</w:t>
      </w:r>
      <w:r>
        <w:rPr>
          <w:rFonts w:ascii="Arial" w:eastAsia="TimesNewRoman" w:hAnsi="Arial" w:cs="Arial"/>
          <w:sz w:val="22"/>
          <w:szCs w:val="22"/>
        </w:rPr>
        <w:t>ą</w:t>
      </w:r>
      <w:r>
        <w:rPr>
          <w:rFonts w:ascii="Arial" w:hAnsi="Arial" w:cs="Arial"/>
          <w:sz w:val="22"/>
          <w:szCs w:val="22"/>
        </w:rPr>
        <w:t>cy ma prawo powierzy</w:t>
      </w:r>
      <w:r>
        <w:rPr>
          <w:rFonts w:ascii="Arial" w:eastAsia="TimesNewRoman" w:hAnsi="Arial" w:cs="Arial"/>
          <w:sz w:val="22"/>
          <w:szCs w:val="22"/>
        </w:rPr>
        <w:t xml:space="preserve">ć zastępcze </w:t>
      </w:r>
      <w:r>
        <w:rPr>
          <w:rFonts w:ascii="Arial" w:hAnsi="Arial" w:cs="Arial"/>
          <w:sz w:val="22"/>
          <w:szCs w:val="22"/>
        </w:rPr>
        <w:t>usuni</w:t>
      </w:r>
      <w:r>
        <w:rPr>
          <w:rFonts w:ascii="Arial" w:eastAsia="TimesNewRoman" w:hAnsi="Arial" w:cs="Arial"/>
          <w:sz w:val="22"/>
          <w:szCs w:val="22"/>
        </w:rPr>
        <w:t>ę</w:t>
      </w:r>
      <w:r>
        <w:rPr>
          <w:rFonts w:ascii="Arial" w:hAnsi="Arial" w:cs="Arial"/>
          <w:sz w:val="22"/>
          <w:szCs w:val="22"/>
        </w:rPr>
        <w:t>cie wady osobie trzeciej, bez konieczności uzyskania sądowego upoważnienia, na wył</w:t>
      </w:r>
      <w:r>
        <w:rPr>
          <w:rFonts w:ascii="Arial" w:eastAsia="TimesNewRoman" w:hAnsi="Arial" w:cs="Arial"/>
          <w:sz w:val="22"/>
          <w:szCs w:val="22"/>
        </w:rPr>
        <w:t>ą</w:t>
      </w:r>
      <w:r>
        <w:rPr>
          <w:rFonts w:ascii="Arial" w:hAnsi="Arial" w:cs="Arial"/>
          <w:sz w:val="22"/>
          <w:szCs w:val="22"/>
        </w:rPr>
        <w:t>czny koszt i ryzyko Wykonawcy, po uprzednim pisemnym powiadomieniu Wykonawcy, co nie pozbawia Zamawiającego dochodzenia innych roszcze</w:t>
      </w:r>
      <w:r>
        <w:rPr>
          <w:rFonts w:ascii="Arial" w:eastAsia="TimesNewRoman" w:hAnsi="Arial" w:cs="Arial"/>
          <w:sz w:val="22"/>
          <w:szCs w:val="22"/>
        </w:rPr>
        <w:t xml:space="preserve">ń </w:t>
      </w:r>
      <w:r>
        <w:rPr>
          <w:rFonts w:ascii="Arial" w:hAnsi="Arial" w:cs="Arial"/>
          <w:sz w:val="22"/>
          <w:szCs w:val="22"/>
        </w:rPr>
        <w:t>przewidzianych niniejsz</w:t>
      </w:r>
      <w:r>
        <w:rPr>
          <w:rFonts w:ascii="Arial" w:eastAsia="TimesNewRoman" w:hAnsi="Arial" w:cs="Arial"/>
          <w:sz w:val="22"/>
          <w:szCs w:val="22"/>
        </w:rPr>
        <w:t>ą</w:t>
      </w:r>
      <w:r>
        <w:rPr>
          <w:rFonts w:ascii="Arial" w:hAnsi="Arial" w:cs="Arial"/>
          <w:sz w:val="22"/>
          <w:szCs w:val="22"/>
        </w:rPr>
        <w:t xml:space="preserve"> umow</w:t>
      </w:r>
      <w:r>
        <w:rPr>
          <w:rFonts w:ascii="Arial" w:eastAsia="TimesNewRoman" w:hAnsi="Arial" w:cs="Arial"/>
          <w:sz w:val="22"/>
          <w:szCs w:val="22"/>
        </w:rPr>
        <w:t>ą</w:t>
      </w:r>
      <w:r>
        <w:rPr>
          <w:rFonts w:ascii="Arial" w:hAnsi="Arial" w:cs="Arial"/>
          <w:sz w:val="22"/>
          <w:szCs w:val="22"/>
        </w:rPr>
        <w:t>. Koszty zastępczego usuwania wad mogą być pokrywane z kwoty zatrzymanej tytułem zabezpieczenia należytego wykonania umowy.</w:t>
      </w:r>
    </w:p>
    <w:p w:rsidR="00651674" w:rsidRDefault="00651674">
      <w:pPr>
        <w:spacing w:line="276" w:lineRule="auto"/>
        <w:jc w:val="both"/>
        <w:rPr>
          <w:rFonts w:ascii="Arial" w:hAnsi="Arial" w:cs="Arial"/>
          <w:b/>
          <w:bCs/>
          <w:iCs/>
          <w:sz w:val="22"/>
          <w:szCs w:val="22"/>
          <w:highlight w:val="yellow"/>
        </w:rPr>
      </w:pPr>
      <w:bookmarkStart w:id="8" w:name="_Hlk24929101"/>
      <w:bookmarkEnd w:id="8"/>
    </w:p>
    <w:p w:rsidR="00651674" w:rsidRDefault="009444EE">
      <w:pPr>
        <w:spacing w:line="276" w:lineRule="auto"/>
        <w:jc w:val="center"/>
        <w:rPr>
          <w:rFonts w:ascii="Arial" w:hAnsi="Arial" w:cs="Arial"/>
          <w:b/>
          <w:bCs/>
          <w:iCs/>
          <w:sz w:val="22"/>
          <w:szCs w:val="22"/>
        </w:rPr>
      </w:pPr>
      <w:r>
        <w:rPr>
          <w:rFonts w:ascii="Arial" w:hAnsi="Arial" w:cs="Arial"/>
          <w:b/>
          <w:bCs/>
          <w:iCs/>
          <w:sz w:val="22"/>
          <w:szCs w:val="22"/>
        </w:rPr>
        <w:t>§ 24. Naruszenie warunków umowy</w:t>
      </w:r>
    </w:p>
    <w:p w:rsidR="00651674" w:rsidRDefault="009444EE">
      <w:pPr>
        <w:numPr>
          <w:ilvl w:val="3"/>
          <w:numId w:val="14"/>
        </w:numPr>
        <w:tabs>
          <w:tab w:val="left" w:pos="360"/>
        </w:tabs>
        <w:spacing w:line="276" w:lineRule="auto"/>
        <w:ind w:left="360"/>
        <w:jc w:val="both"/>
        <w:rPr>
          <w:rFonts w:ascii="Arial" w:hAnsi="Arial" w:cs="Arial"/>
          <w:sz w:val="22"/>
          <w:szCs w:val="22"/>
        </w:rPr>
      </w:pPr>
      <w:r>
        <w:rPr>
          <w:rFonts w:ascii="Arial" w:hAnsi="Arial" w:cs="Arial"/>
          <w:sz w:val="22"/>
          <w:szCs w:val="22"/>
        </w:rPr>
        <w:t xml:space="preserve">Każda ze stron dopuszcza się naruszenia warunków umowy, jeżeli nie wykonuje swoich zobowiązań wynikających z umowy. </w:t>
      </w:r>
    </w:p>
    <w:p w:rsidR="00651674" w:rsidRDefault="009444EE">
      <w:pPr>
        <w:numPr>
          <w:ilvl w:val="3"/>
          <w:numId w:val="14"/>
        </w:numPr>
        <w:tabs>
          <w:tab w:val="left" w:pos="360"/>
        </w:tabs>
        <w:spacing w:line="276" w:lineRule="auto"/>
        <w:ind w:left="360"/>
        <w:jc w:val="both"/>
        <w:rPr>
          <w:rFonts w:ascii="Arial" w:hAnsi="Arial" w:cs="Arial"/>
          <w:sz w:val="22"/>
          <w:szCs w:val="22"/>
        </w:rPr>
      </w:pPr>
      <w:r>
        <w:rPr>
          <w:rFonts w:ascii="Arial" w:hAnsi="Arial" w:cs="Arial"/>
          <w:sz w:val="22"/>
          <w:szCs w:val="22"/>
        </w:rPr>
        <w:t xml:space="preserve">W czasie realizacji robót niezgodności realizacji umowy z dokumentacją projektową, warunkami technicznymi, specyfikacjami technicznymi wykonania i odbioru robót, wiedzą techniczną lub sztuką budowlaną wpisuje się do dziennika budowy. W terminie 14 dni od daty dokonania wpisu do dziennika budowy Wykonawca jest zobowiązany przesłać do Zamawiającego swoją odpowiedź na zarzuty Inspektora/ów nadzoru inwestorskiego lub osoby pełniącej nadzór autorski, jeżeli Wykonawca nie zgadza się z dokonanym wpisem. Zamawiający zobowiązany jest poinformować Wykonawcę o ostatecznej decyzji rozstrzygającej rozbieżność stanowisk w terminie 14 dni. </w:t>
      </w:r>
    </w:p>
    <w:p w:rsidR="00651674" w:rsidRDefault="009444EE">
      <w:pPr>
        <w:numPr>
          <w:ilvl w:val="3"/>
          <w:numId w:val="14"/>
        </w:numPr>
        <w:tabs>
          <w:tab w:val="left" w:pos="360"/>
        </w:tabs>
        <w:spacing w:line="276" w:lineRule="auto"/>
        <w:ind w:left="360"/>
        <w:jc w:val="both"/>
        <w:rPr>
          <w:rFonts w:ascii="Arial" w:hAnsi="Arial" w:cs="Arial"/>
          <w:iCs/>
          <w:sz w:val="22"/>
          <w:szCs w:val="22"/>
        </w:rPr>
      </w:pPr>
      <w:r>
        <w:rPr>
          <w:rFonts w:ascii="Arial" w:hAnsi="Arial" w:cs="Arial"/>
          <w:iCs/>
          <w:sz w:val="22"/>
          <w:szCs w:val="22"/>
        </w:rPr>
        <w:t>W razie naruszenia warunków umowy, Zamawiający, z uwzględnieniem ust.  2 powyżej, może:</w:t>
      </w:r>
    </w:p>
    <w:p w:rsidR="00651674" w:rsidRDefault="009444EE">
      <w:pPr>
        <w:numPr>
          <w:ilvl w:val="0"/>
          <w:numId w:val="50"/>
        </w:numPr>
        <w:spacing w:line="276" w:lineRule="auto"/>
        <w:ind w:left="709" w:hanging="283"/>
        <w:jc w:val="both"/>
        <w:rPr>
          <w:rFonts w:ascii="Arial" w:hAnsi="Arial" w:cs="Arial"/>
          <w:iCs/>
          <w:sz w:val="22"/>
          <w:szCs w:val="22"/>
        </w:rPr>
      </w:pPr>
      <w:r>
        <w:rPr>
          <w:rFonts w:ascii="Arial" w:hAnsi="Arial" w:cs="Arial"/>
          <w:iCs/>
          <w:sz w:val="22"/>
          <w:szCs w:val="22"/>
        </w:rPr>
        <w:t>odstąpić od umowy na zasadach, o których mowa w § 26 umowy,</w:t>
      </w:r>
    </w:p>
    <w:p w:rsidR="00651674" w:rsidRDefault="009444EE">
      <w:pPr>
        <w:numPr>
          <w:ilvl w:val="0"/>
          <w:numId w:val="24"/>
        </w:numPr>
        <w:spacing w:line="276" w:lineRule="auto"/>
        <w:ind w:left="709" w:hanging="283"/>
        <w:jc w:val="both"/>
        <w:rPr>
          <w:rFonts w:ascii="Arial" w:hAnsi="Arial" w:cs="Arial"/>
          <w:iCs/>
          <w:sz w:val="22"/>
          <w:szCs w:val="22"/>
        </w:rPr>
      </w:pPr>
      <w:r>
        <w:rPr>
          <w:rFonts w:ascii="Arial" w:hAnsi="Arial" w:cs="Arial"/>
          <w:iCs/>
          <w:sz w:val="22"/>
          <w:szCs w:val="22"/>
        </w:rPr>
        <w:t>obciążyć Wykonawcę karami umownymi.</w:t>
      </w:r>
    </w:p>
    <w:p w:rsidR="00651674" w:rsidRDefault="00651674">
      <w:pPr>
        <w:spacing w:line="276" w:lineRule="auto"/>
        <w:jc w:val="center"/>
        <w:rPr>
          <w:rFonts w:ascii="Arial" w:hAnsi="Arial" w:cs="Arial"/>
          <w:b/>
          <w:bCs/>
          <w:iCs/>
          <w:sz w:val="22"/>
          <w:szCs w:val="22"/>
          <w:highlight w:val="yellow"/>
        </w:rPr>
      </w:pPr>
    </w:p>
    <w:p w:rsidR="00651674" w:rsidRDefault="009444EE">
      <w:pPr>
        <w:spacing w:line="276" w:lineRule="auto"/>
        <w:jc w:val="center"/>
        <w:rPr>
          <w:rFonts w:ascii="Arial" w:hAnsi="Arial" w:cs="Arial"/>
          <w:b/>
          <w:bCs/>
          <w:iCs/>
          <w:sz w:val="22"/>
          <w:szCs w:val="22"/>
        </w:rPr>
      </w:pPr>
      <w:r>
        <w:rPr>
          <w:rFonts w:ascii="Arial" w:hAnsi="Arial" w:cs="Arial"/>
          <w:b/>
          <w:bCs/>
          <w:iCs/>
          <w:sz w:val="22"/>
          <w:szCs w:val="22"/>
        </w:rPr>
        <w:t xml:space="preserve">§ 25. Kary umowne </w:t>
      </w:r>
    </w:p>
    <w:p w:rsidR="00651674" w:rsidRDefault="009444EE">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Zamawiający naliczy kary umowne:</w:t>
      </w:r>
    </w:p>
    <w:p w:rsidR="00651674" w:rsidRDefault="009444EE">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lastRenderedPageBreak/>
        <w:t>z tytułu nieterminowego zakończenia realizacji zamówienia tj. za każdy rozpoczęty dzień zwłoki, liczony od upływu terminu określonego w § 2 ust. 1 n</w:t>
      </w:r>
      <w:r w:rsidR="00802A82">
        <w:rPr>
          <w:rFonts w:ascii="Arial" w:hAnsi="Arial" w:cs="Arial"/>
          <w:sz w:val="22"/>
          <w:szCs w:val="22"/>
        </w:rPr>
        <w:t>iniejszej umowy, w wysokości 0,01</w:t>
      </w:r>
      <w:r>
        <w:rPr>
          <w:rFonts w:ascii="Arial" w:hAnsi="Arial" w:cs="Arial"/>
          <w:sz w:val="22"/>
          <w:szCs w:val="22"/>
        </w:rPr>
        <w:t> % wynagrodzenia umownego brutto za realizację zamówienia, o którym mowa w § 10 umowy,</w:t>
      </w:r>
    </w:p>
    <w:p w:rsidR="00651674" w:rsidRDefault="009444EE">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braku zapłaty lub nieterminowej zapłaty wynagrodzenia należnego podwykonawcom lub dalszym podwykonawcom w wysokości 3 % wartości brutto nieuregulowanego wynagrodzenia w przypadku braku zapłaty i 0,1 % wartości nieuregulowanego wynagrodzenia brutto za każdy rozpoczęty dzień zwłoki w dokonaniu zapłaty,</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rsidR="00651674" w:rsidRDefault="009444EE">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nieprzedłożenia poświadczonej za zgodność z oryginałem kopii umowy o podwykonawstwo lub jej zmiany, w wysokości 5 000,00 zł (słownie: pięć tysięcy 00/100 złotych) za każdy stwierdzony taki przypadek,</w:t>
      </w:r>
    </w:p>
    <w:p w:rsidR="00651674" w:rsidRDefault="009444EE">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braku zmiany umowy o podwykonawstwo w zakresie terminu zapłaty, zgodnie z art. 464 ust. 10 ustawy Pzp w wysokości 2 000,00 zł (słownie: dwa tysiące 00/100 złotych) za każdy stwierdzony taki przypadek,</w:t>
      </w:r>
    </w:p>
    <w:p w:rsidR="00651674" w:rsidRDefault="009444EE">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zwłoki w usunięciu wad, usterek, szkód stwierdzonych przy odbiorze częściowym, odbiorze końcowym, wad, usterek, szkód ujawnionych w okresie gwarancji lub rękojmi albo stwierdzonych w trakcie odbioru ostatecznego, czyli przed upłynięciem okresu gwarancji lub rękojmi, za każdy rozpoczęty dzień zwłoki w wysokości 0,005 % wynagrodzenia umownego brutto za realizację całości zamówienia, o którym mowa w § 10 umowy,</w:t>
      </w:r>
    </w:p>
    <w:p w:rsidR="00651674" w:rsidRDefault="009444EE">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odstąpienia od umowy, przez którąkolwiek ze stron, z przyczyn leżących po stronie Wykonawcy w wysokości 10 %wynagrodzenia umownego brutto, o którym mowa w § 10 umowy,</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zwłoki Wykonawcy w przedłożeniu Zamawiającemu wykazu osób, o którym mowa w § 28 pkt 2 w wysokości 0,001 % </w:t>
      </w:r>
      <w:bookmarkStart w:id="9" w:name="_Hlk67555132"/>
      <w:r>
        <w:rPr>
          <w:rFonts w:ascii="Arial" w:hAnsi="Arial" w:cs="Arial"/>
          <w:sz w:val="22"/>
          <w:szCs w:val="22"/>
        </w:rPr>
        <w:t xml:space="preserve">wynagrodzenia brutto, o którym mowa w § 10 </w:t>
      </w:r>
      <w:bookmarkEnd w:id="9"/>
      <w:r>
        <w:rPr>
          <w:rFonts w:ascii="Arial" w:hAnsi="Arial" w:cs="Arial"/>
          <w:sz w:val="22"/>
          <w:szCs w:val="22"/>
        </w:rPr>
        <w:t xml:space="preserve">za każdy rozpoczęty dzień zwłoki, ale nie więcej niż 0,2 % wynagrodzenia brutto, o którym mowa w § 10, </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nieprzekazania przez Wykonawcę Zamawiającemu informacji o zaistnieniu zmiany w wykazie osób, o którym mowa w § 28 pkt 2 w wysokości 200,00 zł (słownie: dwieście 00/100 złotych) za każdy stwierdzony przypadek, </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200,00 zł (słownie: dwieście 00/100 złotych) za każdy stwierdzony przypadek, </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stwierdzenia wykonywania czynności, o których mowa w § 28 pkt 1 przez osobę niezatrudnioną na umowę o pracę, w wysokości 2 000,00 zł (słownie: dwa tysiące 00/100 złotych) za każdy stwierdzony przypadek, </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z tytułu zwłoki w przedłożeniu Zamawiającemu dokumentów, o których mowa w § 28 pkt 3 w wysokości 0,001 % wynagrodzenia brutto, o którym mowa w § 10 za każdy rozpoczęty dzień zwłoki, ale nie więcej niż 0,2 % wynagrodzenia brutto, o którym mowa w § 10,</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braku zapłaty lub nieterminowej zapłaty wynagrodzenia należnego podwykonawcy z tytułu zmiany wysokości wynagrodzenia, o której mowa w § 27 ust. 1 pkt 16-18 umowy, w wysokości 3 % wartości brutto nieuregulowanego wynagrodzenia </w:t>
      </w:r>
      <w:r>
        <w:rPr>
          <w:rFonts w:ascii="Arial" w:hAnsi="Arial" w:cs="Arial"/>
          <w:sz w:val="22"/>
          <w:szCs w:val="22"/>
        </w:rPr>
        <w:lastRenderedPageBreak/>
        <w:t>w przypadku braku zapłaty i 0,1 % wartości nieuregulowanego wynagrodzenia brutto za każdy rozpoczęty dzień zwłoki w dokonaniu zapłaty,</w:t>
      </w:r>
    </w:p>
    <w:p w:rsidR="00651674" w:rsidRDefault="009444EE">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zwłoki w złożeniu harmonogramu, o którym mowa w § 6 ust. 1 pkt 1 umowy, tj. za każdy rozpoczęty dzień zwłoki, liczony od upływu terminu określonego w § 6 ust. 1 pkt 1 niniejszej umowy, w wysokości 0,001 % wynagrodzenia umownego brutto za realizację zamówienia, o którym mowa w § 10 umowy,</w:t>
      </w:r>
    </w:p>
    <w:p w:rsidR="00651674" w:rsidRDefault="009444EE">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zwłoki w złożeniu kosztorysu, o którym mowa w § 6 ust. 1 pkt 2 umowy, tj. za każdy rozpoczęty dzień zwłoki, liczony od upływu terminu określonego w § 6 ust. 1 pkt 2 niniejszej umowy, w wysokości 0,001 % wynagrodzenia umownego brutto za realizację zamówienia, o którym mowa w § 10 umowy,</w:t>
      </w:r>
    </w:p>
    <w:p w:rsidR="00651674" w:rsidRDefault="009444EE">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zwłoki w rozpoczęciu robót budowanych w terminie, o którym mowa w § 2 ust. 5 umowy, tj. za każdy rozpoczęty dzień zwłoki, liczony od upływu terminu określonego w § 2 ust. 5 niniejszej umowy, w wysokości 0,005 % wynagrodzenia umownego brutto za realizację zamówienia, o którym mowa w § 10 umowy.</w:t>
      </w:r>
    </w:p>
    <w:p w:rsidR="00651674" w:rsidRDefault="009444EE">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Łączna maksymalna wysokość kar umownych, których może dochodzić Zamawiający od Wykonawcy nie przekroczy 20 % wynagrodzenia określonego w § 10 umowy.</w:t>
      </w:r>
    </w:p>
    <w:p w:rsidR="00651674" w:rsidRDefault="009444EE">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rsidR="00651674" w:rsidRDefault="009444EE">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Zamawiający ma prawo potrącić karę umowną z wynagrodzenia Wykonawcy, bez uzyskiwania zgody Wykonawcy.</w:t>
      </w:r>
    </w:p>
    <w:p w:rsidR="00651674" w:rsidRDefault="009444EE">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Niedotrzymanie przez Wykonawcę terminu zakończenia realizacji umowy lub nienależyte wykonanie umowy, które w konsekwencji spowoduje utratę części lub całości dofinansowania, będzie skutkowało obciążeniem Wykonawcy kwotą odpowiadającą nałożonej korekcie finansowej lub utraconemu dofinansowaniu.</w:t>
      </w:r>
    </w:p>
    <w:p w:rsidR="00651674" w:rsidRDefault="009444EE">
      <w:pPr>
        <w:numPr>
          <w:ilvl w:val="3"/>
          <w:numId w:val="4"/>
        </w:numPr>
        <w:tabs>
          <w:tab w:val="left" w:pos="360"/>
        </w:tabs>
        <w:spacing w:line="276" w:lineRule="auto"/>
        <w:ind w:left="360"/>
        <w:jc w:val="both"/>
        <w:rPr>
          <w:rFonts w:ascii="Arial" w:hAnsi="Arial" w:cs="Arial"/>
          <w:color w:val="000000"/>
          <w:sz w:val="22"/>
          <w:szCs w:val="22"/>
        </w:rPr>
      </w:pPr>
      <w:bookmarkStart w:id="10" w:name="_Hlk11180137"/>
      <w:r>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bookmarkEnd w:id="10"/>
    </w:p>
    <w:p w:rsidR="00651674" w:rsidRDefault="00651674">
      <w:pPr>
        <w:spacing w:line="276" w:lineRule="auto"/>
        <w:jc w:val="center"/>
        <w:rPr>
          <w:rFonts w:ascii="Arial" w:hAnsi="Arial" w:cs="Arial"/>
          <w:b/>
          <w:bCs/>
          <w:iCs/>
          <w:sz w:val="22"/>
          <w:szCs w:val="22"/>
        </w:rPr>
      </w:pPr>
    </w:p>
    <w:p w:rsidR="00651674" w:rsidRDefault="009444EE">
      <w:pPr>
        <w:spacing w:line="276" w:lineRule="auto"/>
        <w:jc w:val="center"/>
        <w:rPr>
          <w:rFonts w:ascii="Arial" w:hAnsi="Arial" w:cs="Arial"/>
          <w:b/>
          <w:bCs/>
          <w:iCs/>
          <w:sz w:val="22"/>
          <w:szCs w:val="22"/>
        </w:rPr>
      </w:pPr>
      <w:r>
        <w:rPr>
          <w:rFonts w:ascii="Arial" w:hAnsi="Arial" w:cs="Arial"/>
          <w:b/>
          <w:bCs/>
          <w:iCs/>
          <w:sz w:val="22"/>
          <w:szCs w:val="22"/>
        </w:rPr>
        <w:t>§ 26. Odstąpienie od umowy</w:t>
      </w:r>
    </w:p>
    <w:p w:rsidR="00651674" w:rsidRDefault="009444EE">
      <w:pPr>
        <w:pStyle w:val="Akapitzlist"/>
        <w:numPr>
          <w:ilvl w:val="0"/>
          <w:numId w:val="51"/>
        </w:numPr>
        <w:overflowPunct w:val="0"/>
        <w:spacing w:line="276" w:lineRule="auto"/>
        <w:ind w:left="284" w:hanging="284"/>
        <w:contextualSpacing/>
        <w:jc w:val="both"/>
        <w:textAlignment w:val="auto"/>
        <w:rPr>
          <w:rFonts w:ascii="Arial" w:eastAsia="Arial" w:hAnsi="Arial" w:cs="Arial"/>
          <w:sz w:val="22"/>
          <w:szCs w:val="22"/>
        </w:rPr>
      </w:pPr>
      <w:r>
        <w:rPr>
          <w:rFonts w:ascii="Arial" w:eastAsia="Arial" w:hAnsi="Arial" w:cs="Arial"/>
          <w:sz w:val="22"/>
          <w:szCs w:val="22"/>
        </w:rPr>
        <w:t>Zamawiającemu przysługuje prawo do odstąpienia od umowy, jeżeli:</w:t>
      </w:r>
    </w:p>
    <w:p w:rsidR="00651674" w:rsidRDefault="009444EE">
      <w:pPr>
        <w:pStyle w:val="Akapitzlist"/>
        <w:numPr>
          <w:ilvl w:val="0"/>
          <w:numId w:val="52"/>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rsidR="00651674" w:rsidRDefault="009444EE">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wszczęto wobec wykonawcy postępowanie upadłościowe lub restrukturyzacyjne,</w:t>
      </w:r>
    </w:p>
    <w:p w:rsidR="00651674" w:rsidRDefault="009444EE">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eastAsia="Arial" w:hAnsi="Arial" w:cs="Arial"/>
          <w:sz w:val="22"/>
          <w:szCs w:val="22"/>
        </w:rPr>
        <w:t>Wykonawca</w:t>
      </w:r>
      <w:r>
        <w:rPr>
          <w:rFonts w:ascii="Arial" w:hAnsi="Arial" w:cs="Arial"/>
          <w:sz w:val="22"/>
          <w:szCs w:val="22"/>
        </w:rPr>
        <w:t xml:space="preserve"> nie rozpoczął robót w terminie, o którym mowa w </w:t>
      </w:r>
      <w:r w:rsidRPr="002D2863">
        <w:rPr>
          <w:rFonts w:ascii="Arial" w:hAnsi="Arial" w:cs="Arial"/>
          <w:sz w:val="22"/>
          <w:szCs w:val="22"/>
        </w:rPr>
        <w:t xml:space="preserve">§ 2 ust. </w:t>
      </w:r>
      <w:r w:rsidR="005A7962" w:rsidRPr="002D2863">
        <w:rPr>
          <w:rFonts w:ascii="Arial" w:hAnsi="Arial" w:cs="Arial"/>
          <w:sz w:val="22"/>
          <w:szCs w:val="22"/>
        </w:rPr>
        <w:t xml:space="preserve">3 </w:t>
      </w:r>
      <w:r w:rsidRPr="002D2863">
        <w:rPr>
          <w:rFonts w:ascii="Arial" w:hAnsi="Arial" w:cs="Arial"/>
          <w:sz w:val="22"/>
          <w:szCs w:val="22"/>
        </w:rPr>
        <w:t>umowy</w:t>
      </w:r>
      <w:r>
        <w:rPr>
          <w:rFonts w:ascii="Arial" w:hAnsi="Arial" w:cs="Arial"/>
          <w:sz w:val="22"/>
          <w:szCs w:val="22"/>
        </w:rPr>
        <w:t>, bez uzasadnionych przyczyn oraz nie rozpoczyna ich, pomimo wezwania Zamawiającego złożonego na piśmie,</w:t>
      </w:r>
    </w:p>
    <w:p w:rsidR="00651674" w:rsidRDefault="009444EE">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 xml:space="preserve">Wykonawca </w:t>
      </w:r>
      <w:r>
        <w:rPr>
          <w:rFonts w:ascii="Arial" w:eastAsia="Arial" w:hAnsi="Arial" w:cs="Arial"/>
          <w:sz w:val="22"/>
          <w:szCs w:val="22"/>
        </w:rPr>
        <w:t>bez</w:t>
      </w:r>
      <w:r>
        <w:rPr>
          <w:rFonts w:ascii="Arial" w:hAnsi="Arial" w:cs="Arial"/>
          <w:sz w:val="22"/>
          <w:szCs w:val="22"/>
        </w:rPr>
        <w:t xml:space="preserve"> uzasadnionych przyczyn przerwał realizację przedmiotu umowy i przerwa ta trwa dłużej niż 15 dni roboczych, a Wykonawca nie wznowił ich pomimo wezwania Zamawiającego złożonego na piśmie,</w:t>
      </w:r>
    </w:p>
    <w:p w:rsidR="00651674" w:rsidRDefault="009444EE">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wady stwierdzone w trakcie czynności odbioru uniemożliwiają użytkowanie przedmiotu umowy zgodnie z przeznaczeniem,</w:t>
      </w:r>
    </w:p>
    <w:p w:rsidR="00651674" w:rsidRDefault="009444EE">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lastRenderedPageBreak/>
        <w:t>Wykonawca nie dotrzymał terminu realizacji ustalonego w umowie – zwłoka w realizacji umowy przekracza 30 dni,</w:t>
      </w:r>
    </w:p>
    <w:p w:rsidR="00651674" w:rsidRDefault="009444EE">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 xml:space="preserve">Wykonawca min. 3-krotnie nie stawił się na naradach, o których mowa w § 6 ust. 2 pkt 1 umowy, </w:t>
      </w:r>
    </w:p>
    <w:p w:rsidR="00651674" w:rsidRDefault="009444EE">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Wykonawca, bez otrzymania pisemnej zgody Zamawiającego, zawarł umowę cesji wierzytelności, dokonał przelewu wierzytelności wynikających z niniejszej umowy na rzecz osób trzecich lub zawarł umowę, z której treści wynika prawo do dochodzenia bezpośrednio zapłaty i roszczeń finansowych od Gminy Wólka,</w:t>
      </w:r>
    </w:p>
    <w:p w:rsidR="00651674" w:rsidRDefault="009444EE">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pomimo pisemnych zastrzeżeń ze strony Zamawiającego, Wykonawca nie wykonuje przedmiotu umowy zgodnie z warunkami umowy, wykonuje roboty wadliwie, niezgodnie z warunkami postępowania, stosuje materiały lub urządzenia niezgodne z wymaganiami, zaniedbuje zobowiązania umowne,</w:t>
      </w:r>
    </w:p>
    <w:p w:rsidR="00651674" w:rsidRDefault="009444EE">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wystąpiła konieczność co najmniej trzykrotnego dokonywania bezpośredniej zapłaty podwykonawcy lub dalszemu podwykonawcy, lub konieczności dokonania bezpośrednich zapłat na sumę większą niż 5 % wartości umowy, o której mowa w § 10 umowy,</w:t>
      </w:r>
    </w:p>
    <w:p w:rsidR="00651674" w:rsidRDefault="009444EE">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Wykonawca skierował, bez akceptacji Zamawiającego, do kierowania budową lub robotami budowlanymi inną osobę/inne osoby niż wskazane w § 4 umowy.</w:t>
      </w:r>
    </w:p>
    <w:p w:rsidR="00651674" w:rsidRDefault="009444EE">
      <w:pPr>
        <w:pStyle w:val="Akapitzlist"/>
        <w:numPr>
          <w:ilvl w:val="0"/>
          <w:numId w:val="38"/>
        </w:numPr>
        <w:overflowPunct w:val="0"/>
        <w:spacing w:line="276" w:lineRule="auto"/>
        <w:ind w:left="426" w:hanging="426"/>
        <w:contextualSpacing/>
        <w:jc w:val="both"/>
        <w:textAlignment w:val="auto"/>
        <w:rPr>
          <w:rFonts w:ascii="Arial" w:hAnsi="Arial" w:cs="Arial"/>
          <w:iCs/>
          <w:sz w:val="22"/>
          <w:szCs w:val="22"/>
        </w:rPr>
      </w:pPr>
      <w:r>
        <w:rPr>
          <w:rFonts w:ascii="Arial" w:eastAsia="Arial" w:hAnsi="Arial" w:cs="Arial"/>
          <w:sz w:val="22"/>
          <w:szCs w:val="22"/>
        </w:rPr>
        <w:t>Odstąpienie</w:t>
      </w:r>
      <w:r>
        <w:rPr>
          <w:rFonts w:ascii="Arial" w:hAnsi="Arial" w:cs="Arial"/>
          <w:iCs/>
          <w:sz w:val="22"/>
          <w:szCs w:val="22"/>
        </w:rPr>
        <w:t xml:space="preserve"> od umowy, z przyczyn, o których mowa w ust. 1 pkt 3, 4, 9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rsidR="00651674" w:rsidRDefault="009444EE">
      <w:pPr>
        <w:pStyle w:val="Akapitzlist"/>
        <w:numPr>
          <w:ilvl w:val="0"/>
          <w:numId w:val="38"/>
        </w:numPr>
        <w:overflowPunct w:val="0"/>
        <w:spacing w:line="276" w:lineRule="auto"/>
        <w:ind w:left="426" w:hanging="426"/>
        <w:contextualSpacing/>
        <w:jc w:val="both"/>
        <w:textAlignment w:val="auto"/>
        <w:rPr>
          <w:rFonts w:ascii="Arial" w:eastAsia="Arial" w:hAnsi="Arial" w:cs="Arial"/>
          <w:sz w:val="22"/>
          <w:szCs w:val="22"/>
        </w:rPr>
      </w:pPr>
      <w:r>
        <w:rPr>
          <w:rFonts w:ascii="Arial" w:eastAsia="Arial" w:hAnsi="Arial" w:cs="Arial"/>
          <w:sz w:val="22"/>
          <w:szCs w:val="22"/>
        </w:rPr>
        <w:t xml:space="preserve">Odstąpienie Zamawiającego od umowy z przyczyn zależnych od Wykonawcy następuje z chwilą doręczenia Wykonawcy pisemnego oświadczenia wskazującego przyczynę odstąpienia od umowy. Odstąpienie od umowy z przyczyn, o których mowa w ust. 1 pkt </w:t>
      </w:r>
      <w:r>
        <w:rPr>
          <w:rFonts w:ascii="Arial" w:eastAsia="Arial" w:hAnsi="Arial" w:cs="Arial"/>
          <w:sz w:val="22"/>
          <w:szCs w:val="22"/>
        </w:rPr>
        <w:br/>
        <w:t>2-11 może być dokonane w terminie 30 dni od dnia powzięcia wiadomości o zaistnieniu okoliczności stanowiącej podstawę odstąpienia od umowy.</w:t>
      </w:r>
    </w:p>
    <w:p w:rsidR="00651674" w:rsidRDefault="009444EE">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 przypadku odstąpienia od umowy, Wykonawcę oraz Zamawiającego obciążają następujące obowiązki:</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t>w terminie do 30 dni od daty odstąpienia od umowy, Wykonawca przy udziale inspektorów nadzoru i przedstawicieli Zamawiającego sporządzi szczegółowy protokół inwentaryzacji robót w toku wraz z zestawieniem wartości tych robót (w odniesieniu do pozycji kosztorysu, o którym mowa w § 6 ust. 1 pkt 2 umowy), według stanu na dzień odstąpienia wraz z załącznikami graficznymi określającymi zakres wykonanych robót,</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zabezpieczy przerwane roboty w zakresie obustronnie uzgodnionym na koszt tej strony, z winy której nastąpiło odstąpienie od umowy,</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sporządzi wykaz tych materiałów, konstrukcji lub urządzeń, które nie mogą być wykorzystane przez Wykonawcę do realizacji innych robót nie objętych niniejszą umową, jeżeli odstąpienie od umowy nastąpiło z przyczyn leżących po stronie Zamawiającego, przy czym Zamawiający nie będzie uiszczał zapłaty za materiały niewbudowane lub materiały wbudowane a nie zatwierdzone ich przez inspektora nadzoru i zamawiającego,</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lastRenderedPageBreak/>
        <w:t>Wykonawca niezwłocznie, najpóźniej w terminie 30 dni od daty odstąpienia od umowy, usunie z terenu budowy urządzenia zaplecza przez niego dostarczone lub wzniesione,</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na wezwanie Zamawiającego dokona cesji uprawnień wynikających z gwarancji jakości jakie uzyskał od osób trzecich uczestniczących w realizacji niniejszej umowy.</w:t>
      </w:r>
    </w:p>
    <w:p w:rsidR="00651674" w:rsidRDefault="009444EE">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Wynagrodzenie, należne Wykonawcy z tytułu wykonania części umowy, w przypadku odstąpienia od umowy z przyczyn nie leżących po stronie Wykonawcy, zostanie wyliczone na podstawie kosztorysów powykonawczych, sporządzonych przez Wykonawcę i zatwierdzonych przez Inspektorów nadzoru inwestorskiego i Zamawiającego. Kosztorys powykonawczy zostanie sporządzony w oparciu o kosztorys i załączniki, o których mowa w § 6 ust. 1 pkt 2 umowy, a ilości wykonanych robót z książki obmiarów. Brakujące ceny, elementów nie ujętych w uproszczonym kosztorysie, zostaną przyjęte z zeszytów SEKOCENBUD.</w:t>
      </w:r>
    </w:p>
    <w:p w:rsidR="00651674" w:rsidRDefault="009444EE">
      <w:pPr>
        <w:pStyle w:val="Akapitzlist"/>
        <w:numPr>
          <w:ilvl w:val="0"/>
          <w:numId w:val="38"/>
        </w:numPr>
        <w:overflowPunct w:val="0"/>
        <w:spacing w:line="276" w:lineRule="auto"/>
        <w:ind w:left="426" w:hanging="426"/>
        <w:contextualSpacing/>
        <w:jc w:val="both"/>
        <w:textAlignment w:val="auto"/>
        <w:rPr>
          <w:rFonts w:ascii="Arial" w:eastAsia="Arial" w:hAnsi="Arial" w:cs="Arial"/>
          <w:sz w:val="22"/>
          <w:szCs w:val="22"/>
        </w:rPr>
      </w:pPr>
      <w:r>
        <w:rPr>
          <w:rFonts w:ascii="Arial" w:eastAsia="Arial" w:hAnsi="Arial" w:cs="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rsidR="00651674" w:rsidRDefault="009444EE">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p>
    <w:p w:rsidR="00651674" w:rsidRDefault="00651674">
      <w:pPr>
        <w:spacing w:line="276" w:lineRule="auto"/>
        <w:jc w:val="center"/>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27. Zmiany w umowie</w:t>
      </w:r>
    </w:p>
    <w:p w:rsidR="00651674" w:rsidRDefault="009444EE">
      <w:pPr>
        <w:pStyle w:val="Akapitzlist"/>
        <w:numPr>
          <w:ilvl w:val="0"/>
          <w:numId w:val="40"/>
        </w:numPr>
        <w:spacing w:line="276" w:lineRule="auto"/>
        <w:ind w:left="426" w:hanging="426"/>
        <w:jc w:val="both"/>
        <w:rPr>
          <w:rFonts w:ascii="Arial" w:hAnsi="Arial" w:cs="Arial"/>
          <w:bCs/>
          <w:sz w:val="22"/>
          <w:szCs w:val="22"/>
        </w:rPr>
      </w:pPr>
      <w:r>
        <w:rPr>
          <w:rFonts w:ascii="Arial" w:hAnsi="Arial" w:cs="Arial"/>
          <w:bCs/>
          <w:sz w:val="22"/>
          <w:szCs w:val="22"/>
        </w:rPr>
        <w:t>Zamawiający, na podstawie art. 455 ust. 1 pkt 1 ustawy Pzp, przewiduje możliwość dokonania następujących zmian w umowie:</w:t>
      </w:r>
    </w:p>
    <w:p w:rsidR="00651674" w:rsidRDefault="009444EE">
      <w:pPr>
        <w:numPr>
          <w:ilvl w:val="0"/>
          <w:numId w:val="26"/>
        </w:numPr>
        <w:tabs>
          <w:tab w:val="left" w:pos="709"/>
        </w:tabs>
        <w:spacing w:line="276" w:lineRule="auto"/>
        <w:ind w:left="709" w:hanging="283"/>
        <w:jc w:val="both"/>
        <w:rPr>
          <w:rFonts w:ascii="Arial" w:hAnsi="Arial" w:cs="Arial"/>
          <w:bCs/>
          <w:sz w:val="22"/>
          <w:szCs w:val="22"/>
        </w:rPr>
      </w:pPr>
      <w:r>
        <w:rPr>
          <w:rFonts w:ascii="Arial" w:hAnsi="Arial" w:cs="Arial"/>
          <w:sz w:val="22"/>
          <w:szCs w:val="22"/>
        </w:rPr>
        <w:t>zmiana terminu wykonania umowy, w przypadkach:</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przestojów lub opóźnień zależnych od Zamawiającego – zmiana o czas przestoju, opóźnienia zależnego od Zamawiającego,</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wystąpienia warunków atmosferycznych uniemożliwiających prawidłowe wykonywanie robót – fakt ten musi zostać zgłoszony Zamawiającemu i zostać potwierdzony przez inspektora w dzienniku budowy – zmiana o udokumentowany czas występowania warunków atmosferycznych uniemożliwiających wykonywanie robót,</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poleceń wydawanych przez inspektora nadzoru inwestorskiego lub nadzór autorski mających wpływ na termin wykonania, lecz nie wynikających z uchybień Wykonawcy – zmiana o termin przewidziany przez inspektora nadzoru na wykonanie polecenia,</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wystąpienia na terenie budowy niewybuchów, niewypałów lub znalezisk archeologicznych, które wymagały wstrzymania wykonywania robót budowlanych przez Wykonawcę – zmiana o czas, w którym Wykonawca nie mógł wykonywać robót,</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 co spowodowało wstrzymanie wykonywania robót budowlanych, zmianę dokumentacji projektowej lub zwiększenie zakresu robót lub wprowadzenie rozwiązań zamiennych,</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wystąpienia istotnego błędu w dokumentacji projektowej – termin umowny może zostać wydłużony o czas niezbędny na usunięcie wad w projekcie,</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 xml:space="preserve">konieczności uzyskania decyzji, uzgodnień i/lub opinii mogących spowodować wstrzymanie robót z przyczyn niezależnych od Wykonawcy – zmiana o czas, </w:t>
      </w:r>
      <w:r>
        <w:rPr>
          <w:rFonts w:ascii="Arial" w:hAnsi="Arial" w:cs="Arial"/>
          <w:sz w:val="22"/>
          <w:szCs w:val="22"/>
        </w:rPr>
        <w:lastRenderedPageBreak/>
        <w:t>w którym Wykonawca nie mógł wykonywać robót, związany z oczekiwaniem na uzyskanie decyzji, uzgodnień lub opinii,</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bookmarkStart w:id="11" w:name="_Hlk29160608"/>
      <w:r>
        <w:rPr>
          <w:rFonts w:ascii="Arial" w:hAnsi="Arial" w:cs="Arial"/>
          <w:sz w:val="22"/>
          <w:szCs w:val="22"/>
        </w:rPr>
        <w:t>zwiększenia zakresu przedmiotu umowy (udzielenia robót dodatkowych, o których mowa w art. 455 ust. 1 pkt 3 ustawy Pzp lub zwiększenia zakresu na podstawie art. 455 ust. 2 ustawy Pzp),</w:t>
      </w:r>
      <w:bookmarkEnd w:id="11"/>
    </w:p>
    <w:p w:rsidR="00651674" w:rsidRDefault="009444EE">
      <w:pPr>
        <w:numPr>
          <w:ilvl w:val="0"/>
          <w:numId w:val="27"/>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rsidR="00651674" w:rsidRDefault="009444EE">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w uzasadnionych przypadkach, w ramach przedmiotowego zamówienia, dopuszcza się, za zgodą Zamawiającego, możliwość wykonania robót budowlanych w inny sposób niż określono to w dokumentacji projektowej (tj. wprowadzenia rozwiązań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innych, spowodowanych na przykład następującymi okolicznościami:</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 xml:space="preserve">niedostępność na rynku materiałów lub urządzeń spełniających parametry wskazane w dokumentacji projektowej lub specyfikacji technicznej wykonania i odbioru robót, spowodowana np. zaprzestaniem produkcji lub wycofaniem z rynku takich materiałów lub urządzeń, </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pojawienie się na rynku materiałów lub urządzeń nowszej generacji pozwalających na zaoszczędzenie kosztów eksploatacji wykonanego przedmiotu umowy,</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 xml:space="preserve">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 np. z uwagi na odmienne od przyjętych w dokumentacji projektowej warunki geologiczne skutkujące niemożliwością zrealizowania przedmiotu umowy przy dotychczasowych założeniach technologicznych, </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stały się konieczne na skutek ujawnienia przeszkód w gruncie lub błędów w dokumentacji projektowej,</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pozwolą osiągnąć obniżenie kosztów eksploatacji, lepsze parametry techniczne, użytkowe, estetyczne od przyjętych w dokumentacji projektowej,</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są korzystne dla Zamawiającego na etapie realizacji umowy i przyniosą korzystne skutki w trakcie eksploatacji przedmiotu zamówienia.</w:t>
      </w:r>
    </w:p>
    <w:p w:rsidR="00651674" w:rsidRDefault="009444EE">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Zamawiający przewiduje dokonanie zmian w umowie wynikających z:</w:t>
      </w:r>
    </w:p>
    <w:p w:rsidR="00651674" w:rsidRDefault="009444EE">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lastRenderedPageBreak/>
        <w:t>przekroczenia zakreślonych przez prawo terminów wydawania przez organy administracji lub inne podmioty niezbędnych do realizacji zamówienia decyzji, zezwoleń, itp.,</w:t>
      </w:r>
    </w:p>
    <w:p w:rsidR="00651674" w:rsidRDefault="009444EE">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konieczności uzyskania wyroku sądowego lub innego orzeczenia sądu lub organu, którego nie przewidywano przy zawieraniu umowy,</w:t>
      </w:r>
    </w:p>
    <w:p w:rsidR="00651674" w:rsidRDefault="009444EE">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rsidR="00651674" w:rsidRDefault="009444EE">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kolizji z planowanymi lub równolegle prowadzonymi przez Zamawiającego lub inne podmioty inwestycjami.</w:t>
      </w:r>
    </w:p>
    <w:p w:rsidR="00651674" w:rsidRDefault="009444EE">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Zamawiający przewiduje możliwość zmiany kierownika budowy, kierowników robót branżowych, przy czym osoba zastępująca musi posiadać odpowiednie uprawnienia.</w:t>
      </w:r>
    </w:p>
    <w:p w:rsidR="00651674" w:rsidRDefault="009444EE">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rsidR="00651674" w:rsidRDefault="009444EE">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rsidR="00651674" w:rsidRDefault="009444EE">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rsidR="00651674" w:rsidRDefault="009444EE">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rsidR="00651674" w:rsidRDefault="009444EE">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lastRenderedPageBreak/>
        <w:t>Przewiduje się zmianę częstotliwości i wysokości płatności, o których mowa w § 11 ust. 1 i 2 umowy, w przypadku zmiany regulaminu i wytycznych związanych z dofinansowaniem inwestycji z Programu Rządowy Fundusz Polski Ład: Program Inwestycji Strategicznych.</w:t>
      </w:r>
    </w:p>
    <w:p w:rsidR="00651674" w:rsidRDefault="009444EE">
      <w:pPr>
        <w:pStyle w:val="Akapitzlist"/>
        <w:numPr>
          <w:ilvl w:val="0"/>
          <w:numId w:val="40"/>
        </w:numPr>
        <w:spacing w:line="276" w:lineRule="auto"/>
        <w:ind w:left="426" w:hanging="426"/>
        <w:jc w:val="both"/>
        <w:rPr>
          <w:rFonts w:ascii="Arial" w:hAnsi="Arial" w:cs="Arial"/>
          <w:sz w:val="22"/>
          <w:szCs w:val="22"/>
        </w:rPr>
      </w:pPr>
      <w:r>
        <w:rPr>
          <w:rFonts w:ascii="Arial" w:hAnsi="Arial" w:cs="Arial"/>
          <w:bCs/>
          <w:sz w:val="22"/>
          <w:szCs w:val="22"/>
        </w:rPr>
        <w:t xml:space="preserve">W przypadku konieczności dokonania zmiany umowy </w:t>
      </w:r>
      <w:r>
        <w:rPr>
          <w:rFonts w:ascii="Arial" w:hAnsi="Arial" w:cs="Arial"/>
          <w:sz w:val="22"/>
          <w:szCs w:val="22"/>
        </w:rPr>
        <w:t>na zasadach zgodnych z ustawą Prawo zamówień publicznych (art. 455 ust. 1 pkt 3 lub art. 455 ust. 2 ustawy Pzp), a także rezygnacji z wykonania części robót, o której mowa w ust. 1 pkt 21 niniejszego paragrafu umowy, kwota, o jaką zostanie zmienione wynagrodzenie Wykonawcy, zostanie wyliczona w oparciu o kosztorys i zestawienia, o których mowa w § 6 ust. 1 pkt 2 umowy oraz przedmiary zaakceptowane przez projektanta, inspektorów nadzoru inwestorskiego i zamawiającego. W przypadku, gdy wystąpią roboty, na które nie określono w kosztorysie cen jednostkowych, roboty te rozliczone będą na podstawie kosztorysów przygotowanych przez Wykonawcę, a zatwierdzonych przez inspektorów nadzoru</w:t>
      </w:r>
      <w:r w:rsidR="00802A82">
        <w:rPr>
          <w:rFonts w:ascii="Arial" w:hAnsi="Arial" w:cs="Arial"/>
          <w:sz w:val="22"/>
          <w:szCs w:val="22"/>
        </w:rPr>
        <w:t xml:space="preserve"> </w:t>
      </w:r>
      <w:r>
        <w:rPr>
          <w:rFonts w:ascii="Arial" w:hAnsi="Arial" w:cs="Arial"/>
          <w:sz w:val="22"/>
          <w:szCs w:val="22"/>
        </w:rPr>
        <w:t>i Zamawiającego. Kosztorysy te opracowane będą w oparciu o następujące założenia:</w:t>
      </w:r>
    </w:p>
    <w:p w:rsidR="00651674" w:rsidRDefault="009444EE">
      <w:pPr>
        <w:pStyle w:val="44-"/>
        <w:numPr>
          <w:ilvl w:val="0"/>
          <w:numId w:val="41"/>
        </w:numPr>
        <w:tabs>
          <w:tab w:val="left" w:pos="567"/>
        </w:tabs>
        <w:suppressAutoHyphens w:val="0"/>
        <w:spacing w:after="0" w:line="276" w:lineRule="auto"/>
        <w:ind w:left="709" w:hanging="283"/>
        <w:rPr>
          <w:rFonts w:ascii="Arial" w:hAnsi="Arial" w:cs="Arial"/>
          <w:sz w:val="22"/>
          <w:szCs w:val="22"/>
        </w:rPr>
      </w:pPr>
      <w:r>
        <w:rPr>
          <w:rFonts w:ascii="Arial" w:hAnsi="Arial" w:cs="Arial"/>
          <w:sz w:val="22"/>
          <w:szCs w:val="22"/>
        </w:rPr>
        <w:t>ceny jednostkowe zostaną przyjęte z kosztorysów opracowanych przez Wykonawcę, o których mowa w § 6 ust. 1 pkt 2 umowy, z uwzględnieniem danych zawartych w złożonych wraz z ww. kosztorysami zestawieniach cen jednostkowych,</w:t>
      </w:r>
    </w:p>
    <w:p w:rsidR="00651674" w:rsidRDefault="009444EE">
      <w:pPr>
        <w:pStyle w:val="44-"/>
        <w:numPr>
          <w:ilvl w:val="0"/>
          <w:numId w:val="41"/>
        </w:numPr>
        <w:tabs>
          <w:tab w:val="left" w:pos="567"/>
        </w:tabs>
        <w:suppressAutoHyphens w:val="0"/>
        <w:spacing w:after="0" w:line="276" w:lineRule="auto"/>
        <w:ind w:left="709" w:hanging="283"/>
        <w:rPr>
          <w:rFonts w:ascii="Arial" w:hAnsi="Arial" w:cs="Arial"/>
          <w:sz w:val="22"/>
          <w:szCs w:val="22"/>
        </w:rPr>
      </w:pPr>
      <w:r>
        <w:rPr>
          <w:rFonts w:ascii="Arial" w:hAnsi="Arial" w:cs="Arial"/>
          <w:sz w:val="22"/>
          <w:szCs w:val="22"/>
        </w:rPr>
        <w:t>w przypadku, gdy nie będzie możliwe rozliczenie danej roboty w oparciu o zapisy w pkt 1 brakujące ceny zostaną przyjęte z zeszytów SEKOCENBUD (jako średnie) za okres ich wbudowania,</w:t>
      </w:r>
    </w:p>
    <w:p w:rsidR="00651674" w:rsidRDefault="009444EE">
      <w:pPr>
        <w:pStyle w:val="44-"/>
        <w:numPr>
          <w:ilvl w:val="0"/>
          <w:numId w:val="41"/>
        </w:numPr>
        <w:tabs>
          <w:tab w:val="left" w:pos="567"/>
        </w:tabs>
        <w:suppressAutoHyphens w:val="0"/>
        <w:spacing w:after="0" w:line="276" w:lineRule="auto"/>
        <w:ind w:left="709" w:hanging="283"/>
        <w:rPr>
          <w:rFonts w:ascii="Arial" w:hAnsi="Arial" w:cs="Arial"/>
          <w:b/>
          <w:bCs/>
          <w:sz w:val="22"/>
          <w:szCs w:val="22"/>
        </w:rPr>
      </w:pPr>
      <w:r>
        <w:rPr>
          <w:rFonts w:ascii="Arial" w:hAnsi="Arial" w:cs="Arial"/>
          <w:sz w:val="22"/>
          <w:szCs w:val="22"/>
        </w:rPr>
        <w:t>podstawą do określenia nakładów rzeczowych będą normy zawarte w wyżej wskaz</w:t>
      </w:r>
      <w:r>
        <w:rPr>
          <w:rFonts w:ascii="Arial" w:hAnsi="Arial" w:cs="Arial"/>
          <w:sz w:val="22"/>
          <w:szCs w:val="22"/>
        </w:rPr>
        <w:t>a</w:t>
      </w:r>
      <w:r>
        <w:rPr>
          <w:rFonts w:ascii="Arial" w:hAnsi="Arial" w:cs="Arial"/>
          <w:sz w:val="22"/>
          <w:szCs w:val="22"/>
        </w:rPr>
        <w:t>nych kosztorysach, a w przypadku ich braku – odpowiednie pozycje Katalogów Nakł</w:t>
      </w:r>
      <w:r>
        <w:rPr>
          <w:rFonts w:ascii="Arial" w:hAnsi="Arial" w:cs="Arial"/>
          <w:sz w:val="22"/>
          <w:szCs w:val="22"/>
        </w:rPr>
        <w:t>a</w:t>
      </w:r>
      <w:r>
        <w:rPr>
          <w:rFonts w:ascii="Arial" w:hAnsi="Arial" w:cs="Arial"/>
          <w:sz w:val="22"/>
          <w:szCs w:val="22"/>
        </w:rPr>
        <w:t>dów Rzeczowych (KNR). W przypadku braku odpowiednich pozycji w KNR–ach, zast</w:t>
      </w:r>
      <w:r>
        <w:rPr>
          <w:rFonts w:ascii="Arial" w:hAnsi="Arial" w:cs="Arial"/>
          <w:sz w:val="22"/>
          <w:szCs w:val="22"/>
        </w:rPr>
        <w:t>o</w:t>
      </w:r>
      <w:r>
        <w:rPr>
          <w:rFonts w:ascii="Arial" w:hAnsi="Arial" w:cs="Arial"/>
          <w:sz w:val="22"/>
          <w:szCs w:val="22"/>
        </w:rPr>
        <w:t>sowane zostaną Katalogi Norm Nakładów Rzeczowych, a następnie wycena indywid</w:t>
      </w:r>
      <w:r>
        <w:rPr>
          <w:rFonts w:ascii="Arial" w:hAnsi="Arial" w:cs="Arial"/>
          <w:sz w:val="22"/>
          <w:szCs w:val="22"/>
        </w:rPr>
        <w:t>u</w:t>
      </w:r>
      <w:r>
        <w:rPr>
          <w:rFonts w:ascii="Arial" w:hAnsi="Arial" w:cs="Arial"/>
          <w:sz w:val="22"/>
          <w:szCs w:val="22"/>
        </w:rPr>
        <w:t>alna Wykonawcy, zatwierdzona przez Zamawiającego.</w:t>
      </w:r>
      <w:r w:rsidR="00802A82">
        <w:rPr>
          <w:rFonts w:ascii="Arial" w:hAnsi="Arial" w:cs="Arial"/>
          <w:sz w:val="22"/>
          <w:szCs w:val="22"/>
        </w:rPr>
        <w:t xml:space="preserve"> </w:t>
      </w:r>
      <w:r>
        <w:rPr>
          <w:rFonts w:ascii="Arial" w:hAnsi="Arial" w:cs="Arial"/>
          <w:sz w:val="22"/>
          <w:szCs w:val="22"/>
        </w:rPr>
        <w:t>Zamawiający zastrzega sobie prawo do negocjacji cenowych, której wynik określi ostateczną wartość robót nie ujętych w dokumentacji.</w:t>
      </w:r>
    </w:p>
    <w:p w:rsidR="00651674" w:rsidRDefault="00651674">
      <w:pPr>
        <w:overflowPunct w:val="0"/>
        <w:spacing w:line="276" w:lineRule="auto"/>
        <w:ind w:left="709"/>
        <w:jc w:val="center"/>
        <w:textAlignment w:val="auto"/>
        <w:rPr>
          <w:rFonts w:ascii="Arial" w:hAnsi="Arial" w:cs="Arial"/>
          <w:b/>
          <w:bCs/>
          <w:sz w:val="22"/>
          <w:szCs w:val="22"/>
          <w:highlight w:val="yellow"/>
        </w:rPr>
      </w:pPr>
    </w:p>
    <w:p w:rsidR="00651674" w:rsidRDefault="009444EE">
      <w:pPr>
        <w:spacing w:line="276" w:lineRule="auto"/>
        <w:jc w:val="center"/>
        <w:rPr>
          <w:rFonts w:ascii="Arial" w:hAnsi="Arial" w:cs="Arial"/>
          <w:b/>
          <w:bCs/>
          <w:sz w:val="22"/>
          <w:szCs w:val="22"/>
        </w:rPr>
      </w:pPr>
      <w:r>
        <w:rPr>
          <w:rFonts w:ascii="Arial" w:hAnsi="Arial" w:cs="Arial"/>
          <w:b/>
          <w:bCs/>
          <w:sz w:val="22"/>
          <w:szCs w:val="22"/>
        </w:rPr>
        <w:t>§ 28. Zatrudnienie na umowę o pracę</w:t>
      </w:r>
    </w:p>
    <w:p w:rsidR="00651674" w:rsidRDefault="009444EE">
      <w:pPr>
        <w:spacing w:line="276" w:lineRule="auto"/>
        <w:jc w:val="both"/>
        <w:rPr>
          <w:rFonts w:ascii="Arial" w:hAnsi="Arial" w:cs="Arial"/>
          <w:sz w:val="22"/>
          <w:szCs w:val="22"/>
        </w:rPr>
      </w:pPr>
      <w:r>
        <w:rPr>
          <w:rFonts w:ascii="Arial" w:hAnsi="Arial" w:cs="Arial"/>
          <w:sz w:val="22"/>
          <w:szCs w:val="22"/>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ustawy z dnia 26 czerwca 1974 r. Kodeks Pracy (tekst jedn. Dz.U. z 2022 r. poz. 1510 ze zm.): </w:t>
      </w:r>
    </w:p>
    <w:p w:rsidR="00651674" w:rsidRDefault="009444EE">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rsidR="00651674" w:rsidRDefault="009444EE">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t xml:space="preserve">sposób dokumentowania zatrudnienia osób, o których mowa w art. 95 ust. 1 ustawy Pzp - Wykonawca przedłoży Zamawiającemu wykaz osób wykonujących czynności wskazane w pkt 1, zatrudnionych na podstawie umowy o pracę, zarówno przez Wykonawcę jak i podwykonawców. Wykaz zostanie przedłożony </w:t>
      </w:r>
      <w:r>
        <w:rPr>
          <w:rFonts w:ascii="Arial" w:hAnsi="Arial" w:cs="Arial"/>
          <w:b/>
          <w:bCs/>
          <w:sz w:val="22"/>
          <w:szCs w:val="22"/>
        </w:rPr>
        <w:t>w</w:t>
      </w:r>
      <w:r w:rsidR="00FC1903">
        <w:rPr>
          <w:rFonts w:ascii="Arial" w:hAnsi="Arial" w:cs="Arial"/>
          <w:b/>
          <w:bCs/>
          <w:sz w:val="22"/>
          <w:szCs w:val="22"/>
        </w:rPr>
        <w:t xml:space="preserve"> </w:t>
      </w:r>
      <w:r>
        <w:rPr>
          <w:rFonts w:ascii="Arial" w:hAnsi="Arial" w:cs="Arial"/>
          <w:b/>
          <w:bCs/>
          <w:sz w:val="22"/>
          <w:szCs w:val="22"/>
        </w:rPr>
        <w:t>terminie 10 dni roboczych od daty podpisania umowy</w:t>
      </w:r>
      <w:r>
        <w:rPr>
          <w:rFonts w:ascii="Arial" w:hAnsi="Arial" w:cs="Arial"/>
          <w:sz w:val="22"/>
          <w:szCs w:val="22"/>
        </w:rPr>
        <w:t xml:space="preserve">, w przypadku wystąpienia zmian dot. zatrudnienia osób wykonujących czynności wskazane przez Zamawiającego, Wykonawca ma obowiązek w terminie 7 dni roboczych od ich zaistnienia zgłosić na piśmie zmianę Zamawiającemu, </w:t>
      </w:r>
    </w:p>
    <w:p w:rsidR="00651674" w:rsidRDefault="009444EE">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lastRenderedPageBreak/>
        <w:t>uprawnienia Zamawiającego w zakresie kontroli spełnienia przez Wykonawcę wymagań, o których mowa w art. 95 ust. 1 ustawy Pzp oraz sankcji z tytułu niespełnienia tych wymagań:</w:t>
      </w:r>
    </w:p>
    <w:p w:rsidR="00651674" w:rsidRDefault="009444EE">
      <w:pPr>
        <w:pStyle w:val="Akapitzlist"/>
        <w:numPr>
          <w:ilvl w:val="0"/>
          <w:numId w:val="35"/>
        </w:numPr>
        <w:spacing w:line="276" w:lineRule="auto"/>
        <w:ind w:left="851" w:hanging="284"/>
        <w:jc w:val="both"/>
        <w:rPr>
          <w:rFonts w:ascii="Arial" w:hAnsi="Arial" w:cs="Arial"/>
          <w:sz w:val="22"/>
          <w:szCs w:val="22"/>
        </w:rPr>
      </w:pPr>
      <w:r>
        <w:rPr>
          <w:rFonts w:ascii="Arial" w:hAnsi="Arial" w:cs="Arial"/>
          <w:sz w:val="22"/>
          <w:szCs w:val="22"/>
        </w:rPr>
        <w:t>w okresie realizacji zamówienia Zamawiający ma prawo weryfikować, wywiązywanie się przez Wykonawcę lub podwykonawcę z obowiązku zatrudnienia na umowę o pracę osób wykonujących czynności, o których mowa w pkt 1, w trakcie realizacji zamówienia  - na każde wezwanie zamawiającego w 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pkt 1 czynności:</w:t>
      </w:r>
    </w:p>
    <w:p w:rsidR="00651674" w:rsidRDefault="009444EE">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oświadczenia zatrudnionych pracowników, o zatrudnieniu na umowę o pracę przez Wykonawcę lub podwykonawcę, </w:t>
      </w:r>
    </w:p>
    <w:p w:rsidR="00651674" w:rsidRDefault="009444EE">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rsidR="00651674" w:rsidRDefault="009444EE">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ze zm.), (tj. w szczególności bez adresów, nr PESEL pracowników, kwoty wynagrodzenia). Imię i nazwisko pracownika nie podlegają anonimizacji. Informacje takie jak: data zawarcia umowy, rodzaj umowy o pracę, zakres obowiązków pracownika i wymiar etatu powinny być możliwe do zidentyfikowania; </w:t>
      </w:r>
    </w:p>
    <w:p w:rsidR="00651674" w:rsidRDefault="009444EE">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651674" w:rsidRDefault="009444EE">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w:t>
      </w:r>
      <w:r>
        <w:rPr>
          <w:rFonts w:ascii="Arial" w:hAnsi="Arial" w:cs="Arial"/>
          <w:sz w:val="22"/>
          <w:szCs w:val="22"/>
        </w:rPr>
        <w:lastRenderedPageBreak/>
        <w:t xml:space="preserve">str. 1) oraz zgodnie z przepisami Ustawy o ochronie danych osobowych z dnia 10 maja 2018 r. (Dz.U. z 2019 r. poz. 1781). Imię i nazwisko pracownika nie podlegają anonimizacji. </w:t>
      </w:r>
    </w:p>
    <w:p w:rsidR="00651674" w:rsidRDefault="009444EE">
      <w:pPr>
        <w:spacing w:line="276" w:lineRule="auto"/>
        <w:ind w:left="851"/>
        <w:jc w:val="both"/>
        <w:rPr>
          <w:rFonts w:ascii="Arial" w:hAnsi="Arial" w:cs="Arial"/>
          <w:sz w:val="22"/>
          <w:szCs w:val="22"/>
        </w:rPr>
      </w:pPr>
      <w:r>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rsidR="00651674" w:rsidRDefault="009444EE">
      <w:pPr>
        <w:pStyle w:val="Akapitzlist"/>
        <w:numPr>
          <w:ilvl w:val="0"/>
          <w:numId w:val="35"/>
        </w:numPr>
        <w:spacing w:line="276" w:lineRule="auto"/>
        <w:ind w:left="851" w:hanging="284"/>
        <w:jc w:val="both"/>
        <w:rPr>
          <w:rFonts w:ascii="Arial" w:hAnsi="Arial" w:cs="Arial"/>
          <w:sz w:val="22"/>
          <w:szCs w:val="22"/>
        </w:rPr>
      </w:pPr>
      <w:r>
        <w:rPr>
          <w:rFonts w:ascii="Arial" w:hAnsi="Arial" w:cs="Arial"/>
          <w:sz w:val="22"/>
          <w:szCs w:val="22"/>
        </w:rPr>
        <w:t xml:space="preserve">Zamawiającemu naliczy Wykonawcy kary umowne w przypadkach i wysokościach określonych w § 25 ust. 1 pkt 8-12 umowy. </w:t>
      </w:r>
    </w:p>
    <w:p w:rsidR="00651674" w:rsidRDefault="00651674">
      <w:pPr>
        <w:pStyle w:val="Akapitzlist"/>
        <w:spacing w:line="276" w:lineRule="auto"/>
        <w:ind w:left="851"/>
        <w:jc w:val="both"/>
        <w:rPr>
          <w:rFonts w:ascii="Arial" w:hAnsi="Arial" w:cs="Arial"/>
          <w:sz w:val="22"/>
          <w:szCs w:val="22"/>
        </w:rPr>
      </w:pPr>
    </w:p>
    <w:p w:rsidR="00651674" w:rsidRDefault="009444EE">
      <w:pPr>
        <w:pStyle w:val="Nagwek5"/>
        <w:keepNext w:val="0"/>
        <w:spacing w:line="276" w:lineRule="auto"/>
        <w:rPr>
          <w:rFonts w:ascii="Arial" w:hAnsi="Arial" w:cs="Arial"/>
          <w:i w:val="0"/>
          <w:sz w:val="22"/>
          <w:szCs w:val="22"/>
        </w:rPr>
      </w:pPr>
      <w:r>
        <w:rPr>
          <w:rFonts w:ascii="Arial" w:hAnsi="Arial" w:cs="Arial"/>
          <w:i w:val="0"/>
          <w:sz w:val="22"/>
          <w:szCs w:val="22"/>
        </w:rPr>
        <w:t>Rozdział IX- POSTANOWIENIA KOŃCOWE</w:t>
      </w:r>
    </w:p>
    <w:p w:rsidR="00651674" w:rsidRDefault="009444EE">
      <w:pPr>
        <w:overflowPunct w:val="0"/>
        <w:spacing w:line="276" w:lineRule="auto"/>
        <w:jc w:val="center"/>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29. Przetwarzanie danych osobowych</w:t>
      </w:r>
    </w:p>
    <w:p w:rsidR="00651674" w:rsidRDefault="009444EE">
      <w:pPr>
        <w:pStyle w:val="Akapitzlist"/>
        <w:numPr>
          <w:ilvl w:val="3"/>
          <w:numId w:val="47"/>
        </w:numPr>
        <w:overflowPunct w:val="0"/>
        <w:spacing w:line="276" w:lineRule="auto"/>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rsidR="00651674" w:rsidRDefault="009444EE">
      <w:pPr>
        <w:pStyle w:val="Akapitzlist"/>
        <w:numPr>
          <w:ilvl w:val="3"/>
          <w:numId w:val="47"/>
        </w:numPr>
        <w:overflowPunct w:val="0"/>
        <w:spacing w:line="276" w:lineRule="auto"/>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Klauzula Informacyjna Gminy Wólka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rsidR="00651674" w:rsidRDefault="00651674">
      <w:pPr>
        <w:spacing w:line="276" w:lineRule="auto"/>
        <w:jc w:val="center"/>
        <w:rPr>
          <w:rFonts w:ascii="Arial" w:hAnsi="Arial" w:cs="Arial"/>
          <w:b/>
          <w:sz w:val="22"/>
          <w:szCs w:val="22"/>
        </w:rPr>
      </w:pPr>
    </w:p>
    <w:p w:rsidR="00651674" w:rsidRDefault="009444EE">
      <w:pPr>
        <w:spacing w:line="276" w:lineRule="auto"/>
        <w:jc w:val="center"/>
        <w:rPr>
          <w:rFonts w:ascii="Arial" w:hAnsi="Arial" w:cs="Arial"/>
          <w:b/>
          <w:sz w:val="22"/>
          <w:szCs w:val="22"/>
        </w:rPr>
      </w:pPr>
      <w:r>
        <w:rPr>
          <w:rFonts w:ascii="Arial" w:hAnsi="Arial" w:cs="Arial"/>
          <w:b/>
          <w:sz w:val="22"/>
          <w:szCs w:val="22"/>
        </w:rPr>
        <w:t>§ 30.  Klauzula informacyjna dla osób wskazanych przez drugą stronę umowy jako odpowiedzialną za wykonanie umowy, osobę do kontaktu</w:t>
      </w:r>
    </w:p>
    <w:p w:rsidR="00F92247" w:rsidRPr="00F92247" w:rsidRDefault="00F92247" w:rsidP="006346F8">
      <w:pPr>
        <w:suppressAutoHyphens w:val="0"/>
        <w:overflowPunct w:val="0"/>
        <w:autoSpaceDE w:val="0"/>
        <w:autoSpaceDN w:val="0"/>
        <w:adjustRightInd w:val="0"/>
        <w:spacing w:line="276" w:lineRule="auto"/>
        <w:jc w:val="both"/>
        <w:rPr>
          <w:rFonts w:ascii="Arial" w:hAnsi="Arial" w:cs="Arial"/>
          <w:bCs/>
          <w:sz w:val="22"/>
          <w:szCs w:val="22"/>
        </w:rPr>
      </w:pPr>
      <w:r w:rsidRPr="00F92247">
        <w:rPr>
          <w:rFonts w:ascii="Arial" w:hAnsi="Arial" w:cs="Arial"/>
          <w:bCs/>
          <w:sz w:val="22"/>
          <w:szCs w:val="22"/>
        </w:rPr>
        <w:t>Zgodnie z art. 14 ust. 1 i ust. 2 rozporządzenia Parlamentu Europejskiego i Rady (UE) 2016/679 z 27 kwietnia 2016 r. w sprawie ochrony osób fizycznych w związku z przetwarz</w:t>
      </w:r>
      <w:r w:rsidRPr="00F92247">
        <w:rPr>
          <w:rFonts w:ascii="Arial" w:hAnsi="Arial" w:cs="Arial"/>
          <w:bCs/>
          <w:sz w:val="22"/>
          <w:szCs w:val="22"/>
        </w:rPr>
        <w:t>a</w:t>
      </w:r>
      <w:r w:rsidRPr="00F92247">
        <w:rPr>
          <w:rFonts w:ascii="Arial" w:hAnsi="Arial" w:cs="Arial"/>
          <w:bCs/>
          <w:sz w:val="22"/>
          <w:szCs w:val="22"/>
        </w:rPr>
        <w:t>niem danych osobowych i w sprawie swobodnego przepływu takich danych oraz uchylenia d</w:t>
      </w:r>
      <w:r w:rsidRPr="00F92247">
        <w:rPr>
          <w:rFonts w:ascii="Arial" w:hAnsi="Arial" w:cs="Arial"/>
          <w:bCs/>
          <w:sz w:val="22"/>
          <w:szCs w:val="22"/>
        </w:rPr>
        <w:t>y</w:t>
      </w:r>
      <w:r w:rsidRPr="00F92247">
        <w:rPr>
          <w:rFonts w:ascii="Arial" w:hAnsi="Arial" w:cs="Arial"/>
          <w:bCs/>
          <w:sz w:val="22"/>
          <w:szCs w:val="22"/>
        </w:rPr>
        <w:t>rektywy 95/46/WE (ogólne rozporządzenie o ochronie danych) (Dz.U.UE.L.2016.119.1. z dnia 4 maja 2016 r.) - zwanego dalej „RODO” Zamawiający - Administrator podczas pozyskiwania danych osobowych podaje następujące informacje:</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Administratorem Pani/Pana danych osobowych jest Wójt Gminy Siemień z siedzibą w Siem</w:t>
      </w:r>
      <w:r w:rsidR="006346F8">
        <w:rPr>
          <w:rFonts w:ascii="Arial" w:hAnsi="Arial" w:cs="Arial"/>
          <w:bCs/>
          <w:sz w:val="22"/>
          <w:szCs w:val="22"/>
        </w:rPr>
        <w:t>i</w:t>
      </w:r>
      <w:r w:rsidRPr="00F92247">
        <w:rPr>
          <w:rFonts w:ascii="Arial" w:hAnsi="Arial" w:cs="Arial"/>
          <w:bCs/>
          <w:sz w:val="22"/>
          <w:szCs w:val="22"/>
        </w:rPr>
        <w:t>eniu, ul. Stawowa 1B, 21-220 Siemień,</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 xml:space="preserve">Administrator wyznaczył Inspektora Ochrony Danych, z którym można się skontaktować w sprawach związanych z ochroną danych osobowych w następujący sposób: na adres poczty elektronicznej: </w:t>
      </w:r>
      <w:r w:rsidRPr="00F92247">
        <w:rPr>
          <w:rFonts w:ascii="Arial" w:hAnsi="Arial" w:cs="Arial"/>
          <w:sz w:val="22"/>
          <w:szCs w:val="22"/>
        </w:rPr>
        <w:t>inspektor@cbi24.pl</w:t>
      </w:r>
      <w:r w:rsidRPr="00F92247">
        <w:rPr>
          <w:rFonts w:ascii="Arial" w:hAnsi="Arial" w:cs="Arial"/>
          <w:bCs/>
          <w:sz w:val="22"/>
          <w:szCs w:val="22"/>
        </w:rPr>
        <w:t>, listownie: na adres siedziby Administratora.</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Pani/Pana dane osobowe (takie jak: imię i nazwisko, nr telefonu służbowego, służbowy adres poczty elektronicznej, numer uprawnień, nr ewidencyjny członkostwa w izbie inżyni</w:t>
      </w:r>
      <w:r w:rsidRPr="00F92247">
        <w:rPr>
          <w:rFonts w:ascii="Arial" w:hAnsi="Arial" w:cs="Arial"/>
          <w:bCs/>
          <w:sz w:val="22"/>
          <w:szCs w:val="22"/>
        </w:rPr>
        <w:t>e</w:t>
      </w:r>
      <w:r w:rsidRPr="00F92247">
        <w:rPr>
          <w:rFonts w:ascii="Arial" w:hAnsi="Arial" w:cs="Arial"/>
          <w:bCs/>
          <w:sz w:val="22"/>
          <w:szCs w:val="22"/>
        </w:rPr>
        <w:t>rów budownictwa) przetwarzane będą w celu wykonywania umowy, w związku z którą z</w:t>
      </w:r>
      <w:r w:rsidRPr="00F92247">
        <w:rPr>
          <w:rFonts w:ascii="Arial" w:hAnsi="Arial" w:cs="Arial"/>
          <w:bCs/>
          <w:sz w:val="22"/>
          <w:szCs w:val="22"/>
        </w:rPr>
        <w:t>o</w:t>
      </w:r>
      <w:r w:rsidRPr="00F92247">
        <w:rPr>
          <w:rFonts w:ascii="Arial" w:hAnsi="Arial" w:cs="Arial"/>
          <w:bCs/>
          <w:sz w:val="22"/>
          <w:szCs w:val="22"/>
        </w:rPr>
        <w:t>stała Pani/został Pan wskazany przez stronę umowy – Wykonawcę, jako osoba odpowi</w:t>
      </w:r>
      <w:r w:rsidRPr="00F92247">
        <w:rPr>
          <w:rFonts w:ascii="Arial" w:hAnsi="Arial" w:cs="Arial"/>
          <w:bCs/>
          <w:sz w:val="22"/>
          <w:szCs w:val="22"/>
        </w:rPr>
        <w:t>e</w:t>
      </w:r>
      <w:r w:rsidRPr="00F92247">
        <w:rPr>
          <w:rFonts w:ascii="Arial" w:hAnsi="Arial" w:cs="Arial"/>
          <w:bCs/>
          <w:sz w:val="22"/>
          <w:szCs w:val="22"/>
        </w:rPr>
        <w:t>dzialna za wykonywanie umowy, osoba do kontaktu, na podstawie przepisu art. 6 ust. 1 lit. f RODO (realizacja prawnie uzasadnionego interesu Administratora polegającego na pr</w:t>
      </w:r>
      <w:r w:rsidRPr="00F92247">
        <w:rPr>
          <w:rFonts w:ascii="Arial" w:hAnsi="Arial" w:cs="Arial"/>
          <w:bCs/>
          <w:sz w:val="22"/>
          <w:szCs w:val="22"/>
        </w:rPr>
        <w:t>a</w:t>
      </w:r>
      <w:r w:rsidRPr="00F92247">
        <w:rPr>
          <w:rFonts w:ascii="Arial" w:hAnsi="Arial" w:cs="Arial"/>
          <w:bCs/>
          <w:sz w:val="22"/>
          <w:szCs w:val="22"/>
        </w:rPr>
        <w:t>widłowym oraz zgodnym z zamiarem stron wykonywaniem umowy) oraz w celu ewentua</w:t>
      </w:r>
      <w:r w:rsidRPr="00F92247">
        <w:rPr>
          <w:rFonts w:ascii="Arial" w:hAnsi="Arial" w:cs="Arial"/>
          <w:bCs/>
          <w:sz w:val="22"/>
          <w:szCs w:val="22"/>
        </w:rPr>
        <w:t>l</w:t>
      </w:r>
      <w:r w:rsidRPr="00F92247">
        <w:rPr>
          <w:rFonts w:ascii="Arial" w:hAnsi="Arial" w:cs="Arial"/>
          <w:bCs/>
          <w:sz w:val="22"/>
          <w:szCs w:val="22"/>
        </w:rPr>
        <w:t>nego ustalenia lub dochodzenia roszczeń lub obrony przed roszczeniami. Pani/Pana dane zostały nam udostępnione przez podmiot, z którym Gmina Siemień zawarła umowę.</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Dane osobowe będą przechowywane przez okres niezbędny do realizacji celów przetw</w:t>
      </w:r>
      <w:r w:rsidRPr="00F92247">
        <w:rPr>
          <w:rFonts w:ascii="Arial" w:hAnsi="Arial" w:cs="Arial"/>
          <w:bCs/>
          <w:sz w:val="22"/>
          <w:szCs w:val="22"/>
        </w:rPr>
        <w:t>a</w:t>
      </w:r>
      <w:r w:rsidRPr="00F92247">
        <w:rPr>
          <w:rFonts w:ascii="Arial" w:hAnsi="Arial" w:cs="Arial"/>
          <w:bCs/>
          <w:sz w:val="22"/>
          <w:szCs w:val="22"/>
        </w:rPr>
        <w:t xml:space="preserve">rzania wskazanych w pkt 3, lecz nie krócej niż przez okres wskazany w przepisach </w:t>
      </w:r>
      <w:r w:rsidRPr="00F92247">
        <w:rPr>
          <w:rFonts w:ascii="Arial" w:hAnsi="Arial" w:cs="Arial"/>
          <w:bCs/>
          <w:sz w:val="22"/>
          <w:szCs w:val="22"/>
        </w:rPr>
        <w:lastRenderedPageBreak/>
        <w:t>o archiwizacji. Okres przetwarzania może ulec przedłużeniu o okres przedawnienia pote</w:t>
      </w:r>
      <w:r w:rsidRPr="00F92247">
        <w:rPr>
          <w:rFonts w:ascii="Arial" w:hAnsi="Arial" w:cs="Arial"/>
          <w:bCs/>
          <w:sz w:val="22"/>
          <w:szCs w:val="22"/>
        </w:rPr>
        <w:t>n</w:t>
      </w:r>
      <w:r w:rsidRPr="00F92247">
        <w:rPr>
          <w:rFonts w:ascii="Arial" w:hAnsi="Arial" w:cs="Arial"/>
          <w:bCs/>
          <w:sz w:val="22"/>
          <w:szCs w:val="22"/>
        </w:rPr>
        <w:t>cjalnych roszczeń, jeżeli przetwarzanie danych osobowych będzie niezbędne dla ustalenia lub dochodzenia ewentualnych roszczeń lub obrony przed takimi roszczeniami.</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Pani/Pana dane osobowe będą przekazywane wyłącznie podmiotom świadczącym na rzecz Administratora usługi niezbędne do wykonania umowy oraz pracownikom Admin</w:t>
      </w:r>
      <w:r w:rsidRPr="00F92247">
        <w:rPr>
          <w:rFonts w:ascii="Arial" w:hAnsi="Arial" w:cs="Arial"/>
          <w:bCs/>
          <w:sz w:val="22"/>
          <w:szCs w:val="22"/>
        </w:rPr>
        <w:t>i</w:t>
      </w:r>
      <w:r w:rsidRPr="00F92247">
        <w:rPr>
          <w:rFonts w:ascii="Arial" w:hAnsi="Arial" w:cs="Arial"/>
          <w:bCs/>
          <w:sz w:val="22"/>
          <w:szCs w:val="22"/>
        </w:rPr>
        <w:t>stratora, ewentualnie innym podwykonawcom uczestniczącym w procesie realizacji umowy (w celu skoordynowania prowadzonych prac) jak również innym uprawnionym przedstaw</w:t>
      </w:r>
      <w:r w:rsidRPr="00F92247">
        <w:rPr>
          <w:rFonts w:ascii="Arial" w:hAnsi="Arial" w:cs="Arial"/>
          <w:bCs/>
          <w:sz w:val="22"/>
          <w:szCs w:val="22"/>
        </w:rPr>
        <w:t>i</w:t>
      </w:r>
      <w:r w:rsidRPr="00F92247">
        <w:rPr>
          <w:rFonts w:ascii="Arial" w:hAnsi="Arial" w:cs="Arial"/>
          <w:bCs/>
          <w:sz w:val="22"/>
          <w:szCs w:val="22"/>
        </w:rPr>
        <w:t>cielom. Przekazywanie powyższym podmiotom danych osobowych dokonywane jest w</w:t>
      </w:r>
      <w:r w:rsidRPr="00F92247">
        <w:rPr>
          <w:rFonts w:ascii="Arial" w:hAnsi="Arial" w:cs="Arial"/>
          <w:bCs/>
          <w:sz w:val="22"/>
          <w:szCs w:val="22"/>
        </w:rPr>
        <w:t>y</w:t>
      </w:r>
      <w:r w:rsidRPr="00F92247">
        <w:rPr>
          <w:rFonts w:ascii="Arial" w:hAnsi="Arial" w:cs="Arial"/>
          <w:bCs/>
          <w:sz w:val="22"/>
          <w:szCs w:val="22"/>
        </w:rPr>
        <w:t>łącznie w celach określonych w pkt 3 niniejszej klauzuli. Administrator przekazuje dane ty</w:t>
      </w:r>
      <w:r w:rsidRPr="00F92247">
        <w:rPr>
          <w:rFonts w:ascii="Arial" w:hAnsi="Arial" w:cs="Arial"/>
          <w:bCs/>
          <w:sz w:val="22"/>
          <w:szCs w:val="22"/>
        </w:rPr>
        <w:t>l</w:t>
      </w:r>
      <w:r w:rsidRPr="00F92247">
        <w:rPr>
          <w:rFonts w:ascii="Arial" w:hAnsi="Arial" w:cs="Arial"/>
          <w:bCs/>
          <w:sz w:val="22"/>
          <w:szCs w:val="22"/>
        </w:rPr>
        <w:t>ko w sytuacji gdy jest to niezbędne do realizacji danego celu przetwarzania danych os</w:t>
      </w:r>
      <w:r w:rsidRPr="00F92247">
        <w:rPr>
          <w:rFonts w:ascii="Arial" w:hAnsi="Arial" w:cs="Arial"/>
          <w:bCs/>
          <w:sz w:val="22"/>
          <w:szCs w:val="22"/>
        </w:rPr>
        <w:t>o</w:t>
      </w:r>
      <w:r w:rsidRPr="00F92247">
        <w:rPr>
          <w:rFonts w:ascii="Arial" w:hAnsi="Arial" w:cs="Arial"/>
          <w:bCs/>
          <w:sz w:val="22"/>
          <w:szCs w:val="22"/>
        </w:rPr>
        <w:t>bowych i tylko w zakresie niezbędnym do jego zrealizowania. W pozostałym zakresie A</w:t>
      </w:r>
      <w:r w:rsidRPr="00F92247">
        <w:rPr>
          <w:rFonts w:ascii="Arial" w:hAnsi="Arial" w:cs="Arial"/>
          <w:bCs/>
          <w:sz w:val="22"/>
          <w:szCs w:val="22"/>
        </w:rPr>
        <w:t>d</w:t>
      </w:r>
      <w:r w:rsidRPr="00F92247">
        <w:rPr>
          <w:rFonts w:ascii="Arial" w:hAnsi="Arial" w:cs="Arial"/>
          <w:bCs/>
          <w:sz w:val="22"/>
          <w:szCs w:val="22"/>
        </w:rPr>
        <w:t>ministrator nie zamierza nikomu przekazywać Pani/Pana danych osobowych poza prz</w:t>
      </w:r>
      <w:r w:rsidRPr="00F92247">
        <w:rPr>
          <w:rFonts w:ascii="Arial" w:hAnsi="Arial" w:cs="Arial"/>
          <w:bCs/>
          <w:sz w:val="22"/>
          <w:szCs w:val="22"/>
        </w:rPr>
        <w:t>y</w:t>
      </w:r>
      <w:r w:rsidRPr="00F92247">
        <w:rPr>
          <w:rFonts w:ascii="Arial" w:hAnsi="Arial" w:cs="Arial"/>
          <w:bCs/>
          <w:sz w:val="22"/>
          <w:szCs w:val="22"/>
        </w:rPr>
        <w:t>padkami gdy obowiązek ich udostępnienia wynika z obowiązujących przepisów prawa.</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W zakresie przetwarzania danych osobowych posiada Pani/Pan następujące prawa:</w:t>
      </w:r>
    </w:p>
    <w:p w:rsidR="00F92247" w:rsidRPr="00F92247" w:rsidRDefault="00F92247" w:rsidP="006346F8">
      <w:pPr>
        <w:numPr>
          <w:ilvl w:val="0"/>
          <w:numId w:val="66"/>
        </w:numPr>
        <w:suppressAutoHyphens w:val="0"/>
        <w:overflowPunct w:val="0"/>
        <w:autoSpaceDE w:val="0"/>
        <w:autoSpaceDN w:val="0"/>
        <w:adjustRightInd w:val="0"/>
        <w:spacing w:line="276" w:lineRule="auto"/>
        <w:ind w:hanging="294"/>
        <w:jc w:val="both"/>
        <w:rPr>
          <w:rFonts w:ascii="Arial" w:hAnsi="Arial" w:cs="Arial"/>
          <w:bCs/>
          <w:sz w:val="22"/>
          <w:szCs w:val="22"/>
        </w:rPr>
      </w:pPr>
      <w:r w:rsidRPr="00F92247">
        <w:rPr>
          <w:rFonts w:ascii="Arial" w:hAnsi="Arial" w:cs="Arial"/>
          <w:bCs/>
          <w:sz w:val="22"/>
          <w:szCs w:val="22"/>
        </w:rPr>
        <w:t>dostępu do swoich danych osobowych, sprostowania swoich danych osobowych, us</w:t>
      </w:r>
      <w:r w:rsidRPr="00F92247">
        <w:rPr>
          <w:rFonts w:ascii="Arial" w:hAnsi="Arial" w:cs="Arial"/>
          <w:bCs/>
          <w:sz w:val="22"/>
          <w:szCs w:val="22"/>
        </w:rPr>
        <w:t>u</w:t>
      </w:r>
      <w:r w:rsidRPr="00F92247">
        <w:rPr>
          <w:rFonts w:ascii="Arial" w:hAnsi="Arial" w:cs="Arial"/>
          <w:bCs/>
          <w:sz w:val="22"/>
          <w:szCs w:val="22"/>
        </w:rPr>
        <w:t>nięcia swoich danych osobowych, ograniczenia przetwarzania swoich danych osob</w:t>
      </w:r>
      <w:r w:rsidRPr="00F92247">
        <w:rPr>
          <w:rFonts w:ascii="Arial" w:hAnsi="Arial" w:cs="Arial"/>
          <w:bCs/>
          <w:sz w:val="22"/>
          <w:szCs w:val="22"/>
        </w:rPr>
        <w:t>o</w:t>
      </w:r>
      <w:r w:rsidRPr="00F92247">
        <w:rPr>
          <w:rFonts w:ascii="Arial" w:hAnsi="Arial" w:cs="Arial"/>
          <w:bCs/>
          <w:sz w:val="22"/>
          <w:szCs w:val="22"/>
        </w:rPr>
        <w:t>wych, wniesienia sprzeciwu wobec przetwarzania swoich danych osobowych,</w:t>
      </w:r>
    </w:p>
    <w:p w:rsidR="00F92247" w:rsidRPr="00F92247" w:rsidRDefault="00F92247" w:rsidP="006346F8">
      <w:pPr>
        <w:numPr>
          <w:ilvl w:val="0"/>
          <w:numId w:val="66"/>
        </w:numPr>
        <w:suppressAutoHyphens w:val="0"/>
        <w:overflowPunct w:val="0"/>
        <w:autoSpaceDE w:val="0"/>
        <w:autoSpaceDN w:val="0"/>
        <w:adjustRightInd w:val="0"/>
        <w:spacing w:line="276" w:lineRule="auto"/>
        <w:ind w:hanging="294"/>
        <w:jc w:val="both"/>
        <w:rPr>
          <w:rFonts w:ascii="Arial" w:hAnsi="Arial" w:cs="Arial"/>
          <w:bCs/>
          <w:sz w:val="22"/>
          <w:szCs w:val="22"/>
        </w:rPr>
      </w:pPr>
      <w:r w:rsidRPr="00F92247">
        <w:rPr>
          <w:rFonts w:ascii="Arial" w:hAnsi="Arial" w:cs="Arial"/>
          <w:bCs/>
          <w:sz w:val="22"/>
          <w:szCs w:val="22"/>
        </w:rPr>
        <w:t>przy czym możliwość (zakres i sytuacje) skorzystania z wymienionych praw uzależniona jest od spełnienia przesłanek określonych w przepisach prawa oraz podstawy prawnej i celu przetwarzania Pani/Pana danych osobowych.</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W przypadku uznania, że przetwarzanie danych osobowych odbywa się w sposób ni</w:t>
      </w:r>
      <w:r w:rsidRPr="00F92247">
        <w:rPr>
          <w:rFonts w:ascii="Arial" w:hAnsi="Arial" w:cs="Arial"/>
          <w:bCs/>
          <w:sz w:val="22"/>
          <w:szCs w:val="22"/>
        </w:rPr>
        <w:t>e</w:t>
      </w:r>
      <w:r w:rsidRPr="00F92247">
        <w:rPr>
          <w:rFonts w:ascii="Arial" w:hAnsi="Arial" w:cs="Arial"/>
          <w:bCs/>
          <w:sz w:val="22"/>
          <w:szCs w:val="22"/>
        </w:rPr>
        <w:t>zgodny z prawem przysługuje Pani/Panu prawo wniesienia skargi do Prezesa Urzędu Ochrony Danych Osobowych, z siedzibą w Warszawie ul. Stawki 2, 00-193 Warszawa.</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Podanie danych osobowych jest dobrowolne lecz konieczne do zawarcia i wykonania n</w:t>
      </w:r>
      <w:r w:rsidRPr="00F92247">
        <w:rPr>
          <w:rFonts w:ascii="Arial" w:hAnsi="Arial" w:cs="Arial"/>
          <w:bCs/>
          <w:sz w:val="22"/>
          <w:szCs w:val="22"/>
        </w:rPr>
        <w:t>i</w:t>
      </w:r>
      <w:r w:rsidRPr="00F92247">
        <w:rPr>
          <w:rFonts w:ascii="Arial" w:hAnsi="Arial" w:cs="Arial"/>
          <w:bCs/>
          <w:sz w:val="22"/>
          <w:szCs w:val="22"/>
        </w:rPr>
        <w:t>niejszej Umowy.</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Dane osobowe nie będą przetwarzane w sposób zautomatyzowany i nie będą profilowane.</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Pani/Pana dane osobowe nie będą przekazywane do państwa trzeciego lub organizacji międzynarodowej.</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Administrator danych osobowych dokłada wszelkich starań, aby zapewnić wszelkie środki fizycznej, technicznej i organizacyjnej ochrony danych osobowych przed ich przypadk</w:t>
      </w:r>
      <w:r w:rsidRPr="00F92247">
        <w:rPr>
          <w:rFonts w:ascii="Arial" w:hAnsi="Arial" w:cs="Arial"/>
          <w:bCs/>
          <w:sz w:val="22"/>
          <w:szCs w:val="22"/>
        </w:rPr>
        <w:t>o</w:t>
      </w:r>
      <w:r w:rsidRPr="00F92247">
        <w:rPr>
          <w:rFonts w:ascii="Arial" w:hAnsi="Arial" w:cs="Arial"/>
          <w:bCs/>
          <w:sz w:val="22"/>
          <w:szCs w:val="22"/>
        </w:rPr>
        <w:t>wym czy umyślnym zniszczeniem, przypadkową utratą, zmianą, nieuprawnionym ujawni</w:t>
      </w:r>
      <w:r w:rsidRPr="00F92247">
        <w:rPr>
          <w:rFonts w:ascii="Arial" w:hAnsi="Arial" w:cs="Arial"/>
          <w:bCs/>
          <w:sz w:val="22"/>
          <w:szCs w:val="22"/>
        </w:rPr>
        <w:t>e</w:t>
      </w:r>
      <w:r w:rsidRPr="00F92247">
        <w:rPr>
          <w:rFonts w:ascii="Arial" w:hAnsi="Arial" w:cs="Arial"/>
          <w:bCs/>
          <w:sz w:val="22"/>
          <w:szCs w:val="22"/>
        </w:rPr>
        <w:t>niem, wykorzystaniem czy dostępem, zgodnie z obowiązującymi przepisami o ochronie danych osobowych.</w:t>
      </w:r>
    </w:p>
    <w:p w:rsidR="00651674" w:rsidRDefault="00651674" w:rsidP="006346F8">
      <w:pPr>
        <w:spacing w:line="276" w:lineRule="auto"/>
        <w:jc w:val="center"/>
        <w:rPr>
          <w:rFonts w:ascii="Arial" w:hAnsi="Arial" w:cs="Arial"/>
          <w:b/>
          <w:sz w:val="22"/>
          <w:szCs w:val="22"/>
        </w:rPr>
      </w:pPr>
    </w:p>
    <w:p w:rsidR="00651674" w:rsidRDefault="009444EE">
      <w:pPr>
        <w:spacing w:line="276" w:lineRule="auto"/>
        <w:jc w:val="center"/>
        <w:rPr>
          <w:rFonts w:ascii="Arial" w:hAnsi="Arial" w:cs="Arial"/>
          <w:b/>
          <w:sz w:val="22"/>
          <w:szCs w:val="22"/>
        </w:rPr>
      </w:pPr>
      <w:r>
        <w:rPr>
          <w:rFonts w:ascii="Arial" w:hAnsi="Arial" w:cs="Arial"/>
          <w:b/>
          <w:sz w:val="22"/>
          <w:szCs w:val="22"/>
        </w:rPr>
        <w:t>§ 31. Postanowienia końcowe</w:t>
      </w:r>
    </w:p>
    <w:p w:rsidR="00651674" w:rsidRDefault="009444EE">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Wszelkie zmiany niniejszej umowy wymagają formy pisemnej pod rygorem nieważności.</w:t>
      </w:r>
    </w:p>
    <w:p w:rsidR="00651674" w:rsidRDefault="009444EE">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Pr>
          <w:rFonts w:ascii="Arial" w:hAnsi="Arial" w:cs="Arial"/>
          <w:iCs/>
          <w:sz w:val="22"/>
          <w:szCs w:val="22"/>
        </w:rPr>
        <w:t xml:space="preserve">ustawy </w:t>
      </w:r>
      <w:r>
        <w:rPr>
          <w:rFonts w:ascii="Arial" w:hAnsi="Arial" w:cs="Arial"/>
          <w:sz w:val="22"/>
          <w:szCs w:val="22"/>
        </w:rPr>
        <w:t>Kodeks cywilny.</w:t>
      </w:r>
    </w:p>
    <w:p w:rsidR="00651674" w:rsidRDefault="009444EE">
      <w:pPr>
        <w:numPr>
          <w:ilvl w:val="0"/>
          <w:numId w:val="23"/>
        </w:numPr>
        <w:overflowPunct w:val="0"/>
        <w:spacing w:line="276" w:lineRule="auto"/>
        <w:ind w:left="426" w:hanging="426"/>
        <w:jc w:val="both"/>
        <w:textAlignment w:val="auto"/>
        <w:rPr>
          <w:rFonts w:ascii="Arial" w:hAnsi="Arial" w:cs="Arial"/>
          <w:sz w:val="22"/>
          <w:szCs w:val="22"/>
        </w:rPr>
      </w:pPr>
      <w:r w:rsidRPr="005A7962">
        <w:rPr>
          <w:rFonts w:ascii="Arial" w:hAnsi="Arial" w:cs="Arial"/>
          <w:sz w:val="22"/>
          <w:szCs w:val="22"/>
        </w:rPr>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G</w:t>
      </w:r>
      <w:r w:rsidRPr="005A7962">
        <w:rPr>
          <w:rFonts w:ascii="Arial" w:eastAsia="Calibri" w:hAnsi="Arial" w:cs="Arial"/>
          <w:sz w:val="22"/>
          <w:szCs w:val="22"/>
        </w:rPr>
        <w:t xml:space="preserve">dyby nie przyniosły te działania rezultatu, </w:t>
      </w:r>
      <w:r>
        <w:rPr>
          <w:rFonts w:ascii="Arial" w:eastAsia="Calibri" w:hAnsi="Arial" w:cs="Arial"/>
          <w:sz w:val="22"/>
          <w:szCs w:val="22"/>
        </w:rPr>
        <w:t>sądem właściwym będzie sąd miejsca siedziby Zamawiającego.</w:t>
      </w:r>
    </w:p>
    <w:p w:rsidR="00651674" w:rsidRDefault="009444EE">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Integralną częścią umowy jest SWZ i oferta Wykonawcy.</w:t>
      </w:r>
    </w:p>
    <w:p w:rsidR="00651674" w:rsidRDefault="009444EE">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Umowę sporządzono w 3 jednobrzmiących egzemplarzach – 2 egz. dla Zamawiającego i 1 egz. dla Wykonawcy.</w:t>
      </w:r>
    </w:p>
    <w:p w:rsidR="00651674" w:rsidRDefault="00651674">
      <w:pPr>
        <w:pStyle w:val="tyt"/>
        <w:keepNext w:val="0"/>
        <w:spacing w:before="0" w:after="0" w:line="276" w:lineRule="auto"/>
        <w:jc w:val="both"/>
        <w:rPr>
          <w:rFonts w:ascii="Arial" w:hAnsi="Arial" w:cs="Arial"/>
          <w:b w:val="0"/>
          <w:sz w:val="22"/>
          <w:szCs w:val="22"/>
        </w:rPr>
      </w:pPr>
    </w:p>
    <w:p w:rsidR="00651674" w:rsidRDefault="00651674">
      <w:pPr>
        <w:pStyle w:val="tyt"/>
        <w:keepNext w:val="0"/>
        <w:spacing w:before="0" w:after="0" w:line="276" w:lineRule="auto"/>
        <w:jc w:val="both"/>
        <w:rPr>
          <w:rFonts w:ascii="Arial" w:hAnsi="Arial" w:cs="Arial"/>
          <w:b w:val="0"/>
          <w:sz w:val="22"/>
          <w:szCs w:val="22"/>
        </w:rPr>
      </w:pPr>
    </w:p>
    <w:p w:rsidR="00651674" w:rsidRDefault="009444EE">
      <w:pPr>
        <w:pStyle w:val="Nagwek4"/>
        <w:keepNext w:val="0"/>
        <w:spacing w:line="276" w:lineRule="auto"/>
        <w:jc w:val="center"/>
        <w:rPr>
          <w:rFonts w:ascii="Arial" w:hAnsi="Arial" w:cs="Arial"/>
          <w:i w:val="0"/>
          <w:sz w:val="22"/>
          <w:szCs w:val="22"/>
        </w:rPr>
      </w:pPr>
      <w:r>
        <w:rPr>
          <w:rFonts w:ascii="Arial" w:hAnsi="Arial" w:cs="Arial"/>
          <w:i w:val="0"/>
          <w:sz w:val="22"/>
          <w:szCs w:val="22"/>
        </w:rPr>
        <w:t xml:space="preserve">ZAMAWIAJĄCY: </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WYKONAWCA:</w:t>
      </w:r>
    </w:p>
    <w:p w:rsidR="00651674" w:rsidRDefault="00651674">
      <w:pPr>
        <w:spacing w:line="276" w:lineRule="auto"/>
        <w:rPr>
          <w:rFonts w:ascii="Arial" w:hAnsi="Arial" w:cs="Arial"/>
          <w:sz w:val="22"/>
          <w:szCs w:val="22"/>
        </w:rPr>
      </w:pPr>
    </w:p>
    <w:sectPr w:rsidR="00651674" w:rsidSect="00FF0A6C">
      <w:headerReference w:type="even" r:id="rId8"/>
      <w:headerReference w:type="default" r:id="rId9"/>
      <w:footerReference w:type="even" r:id="rId10"/>
      <w:footerReference w:type="default" r:id="rId11"/>
      <w:footerReference w:type="first" r:id="rId12"/>
      <w:pgSz w:w="11906" w:h="16838"/>
      <w:pgMar w:top="1134" w:right="1247" w:bottom="1247" w:left="1247" w:header="425" w:footer="703" w:gutter="113"/>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A8A" w:rsidRDefault="003E1A8A">
      <w:r>
        <w:separator/>
      </w:r>
    </w:p>
  </w:endnote>
  <w:endnote w:type="continuationSeparator" w:id="1">
    <w:p w:rsidR="003E1A8A" w:rsidRDefault="003E1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PL SwitzerlandCondensed">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03" w:rsidRDefault="001412B0">
    <w:pPr>
      <w:pStyle w:val="Stopka"/>
      <w:ind w:right="360"/>
    </w:pPr>
    <w:r>
      <w:rPr>
        <w:noProof/>
      </w:rPr>
      <w:pict>
        <v:shapetype id="_x0000_t202" coordsize="21600,21600" o:spt="202" path="m,l,21600r21600,l21600,xe">
          <v:stroke joinstyle="miter"/>
          <v:path gradientshapeok="t" o:connecttype="rect"/>
        </v:shapetype>
        <v:shape id="Ramka2" o:spid="_x0000_s2049" type="#_x0000_t202" style="position:absolute;margin-left:-438.55pt;margin-top:.05pt;width:1.15pt;height:1.15pt;z-index:25165926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" stroked="f">
          <v:fill opacity="0"/>
          <v:textbox style="mso-fit-shape-to-text:t" inset="0,0,0,0">
            <w:txbxContent>
              <w:p w:rsidR="00FC1903" w:rsidRDefault="001412B0">
                <w:pPr>
                  <w:pStyle w:val="Stopka"/>
                  <w:rPr>
                    <w:rStyle w:val="Numerstrony"/>
                  </w:rPr>
                </w:pPr>
                <w:r>
                  <w:rPr>
                    <w:rStyle w:val="Numerstrony"/>
                  </w:rPr>
                  <w:fldChar w:fldCharType="begin"/>
                </w:r>
                <w:r w:rsidR="00FC1903">
                  <w:rPr>
                    <w:rStyle w:val="Numerstrony"/>
                  </w:rPr>
                  <w:instrText xml:space="preserve"> PAGE </w:instrText>
                </w:r>
                <w:r>
                  <w:rPr>
                    <w:rStyle w:val="Numerstrony"/>
                  </w:rPr>
                  <w:fldChar w:fldCharType="separate"/>
                </w:r>
                <w:r w:rsidR="00FC1903">
                  <w:rPr>
                    <w:rStyle w:val="Numerstrony"/>
                  </w:rPr>
                  <w:t>0</w:t>
                </w:r>
                <w:r>
                  <w:rPr>
                    <w:rStyle w:val="Numerstrony"/>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03" w:rsidRDefault="00FC1903">
    <w:pPr>
      <w:pStyle w:val="Stopka"/>
      <w:jc w:val="center"/>
      <w:rPr>
        <w:rFonts w:ascii="Arial" w:hAnsi="Arial" w:cs="Arial"/>
        <w:i/>
        <w:sz w:val="18"/>
        <w:szCs w:val="18"/>
      </w:rPr>
    </w:pPr>
    <w:r>
      <w:rPr>
        <w:rFonts w:ascii="Arial" w:hAnsi="Arial" w:cs="Arial"/>
        <w:i/>
        <w:sz w:val="18"/>
        <w:szCs w:val="18"/>
      </w:rPr>
      <w:t xml:space="preserve">_____________________________________________________________________Strona </w:t>
    </w:r>
    <w:r w:rsidR="001412B0">
      <w:rPr>
        <w:rFonts w:ascii="Arial" w:hAnsi="Arial" w:cs="Arial"/>
        <w:i/>
        <w:sz w:val="18"/>
        <w:szCs w:val="18"/>
      </w:rPr>
      <w:fldChar w:fldCharType="begin"/>
    </w:r>
    <w:r>
      <w:rPr>
        <w:rFonts w:ascii="Arial" w:hAnsi="Arial" w:cs="Arial"/>
        <w:i/>
        <w:sz w:val="18"/>
        <w:szCs w:val="18"/>
      </w:rPr>
      <w:instrText xml:space="preserve"> PAGE </w:instrText>
    </w:r>
    <w:r w:rsidR="001412B0">
      <w:rPr>
        <w:rFonts w:ascii="Arial" w:hAnsi="Arial" w:cs="Arial"/>
        <w:i/>
        <w:sz w:val="18"/>
        <w:szCs w:val="18"/>
      </w:rPr>
      <w:fldChar w:fldCharType="separate"/>
    </w:r>
    <w:r w:rsidR="000541C9">
      <w:rPr>
        <w:rFonts w:ascii="Arial" w:hAnsi="Arial" w:cs="Arial"/>
        <w:i/>
        <w:noProof/>
        <w:sz w:val="18"/>
        <w:szCs w:val="18"/>
      </w:rPr>
      <w:t>28</w:t>
    </w:r>
    <w:r w:rsidR="001412B0">
      <w:rPr>
        <w:rFonts w:ascii="Arial" w:hAnsi="Arial" w:cs="Arial"/>
        <w:i/>
        <w:sz w:val="18"/>
        <w:szCs w:val="18"/>
      </w:rPr>
      <w:fldChar w:fldCharType="end"/>
    </w:r>
    <w:r>
      <w:rPr>
        <w:rFonts w:ascii="Arial" w:hAnsi="Arial" w:cs="Arial"/>
        <w:i/>
        <w:sz w:val="18"/>
        <w:szCs w:val="18"/>
      </w:rPr>
      <w:t xml:space="preserve"> z </w:t>
    </w:r>
    <w:r w:rsidR="001412B0">
      <w:rPr>
        <w:rFonts w:ascii="Arial" w:hAnsi="Arial" w:cs="Arial"/>
        <w:i/>
        <w:sz w:val="18"/>
        <w:szCs w:val="18"/>
      </w:rPr>
      <w:fldChar w:fldCharType="begin"/>
    </w:r>
    <w:r>
      <w:rPr>
        <w:rFonts w:ascii="Arial" w:hAnsi="Arial" w:cs="Arial"/>
        <w:i/>
        <w:sz w:val="18"/>
        <w:szCs w:val="18"/>
      </w:rPr>
      <w:instrText xml:space="preserve"> NUMPAGES </w:instrText>
    </w:r>
    <w:r w:rsidR="001412B0">
      <w:rPr>
        <w:rFonts w:ascii="Arial" w:hAnsi="Arial" w:cs="Arial"/>
        <w:i/>
        <w:sz w:val="18"/>
        <w:szCs w:val="18"/>
      </w:rPr>
      <w:fldChar w:fldCharType="separate"/>
    </w:r>
    <w:r w:rsidR="000541C9">
      <w:rPr>
        <w:rFonts w:ascii="Arial" w:hAnsi="Arial" w:cs="Arial"/>
        <w:i/>
        <w:noProof/>
        <w:sz w:val="18"/>
        <w:szCs w:val="18"/>
      </w:rPr>
      <w:t>28</w:t>
    </w:r>
    <w:r w:rsidR="001412B0">
      <w:rPr>
        <w:rFonts w:ascii="Arial" w:hAnsi="Arial" w:cs="Arial"/>
        <w:i/>
        <w:sz w:val="18"/>
        <w:szCs w:val="18"/>
      </w:rPr>
      <w:fldChar w:fldCharType="end"/>
    </w:r>
  </w:p>
  <w:p w:rsidR="00125E0F" w:rsidRDefault="00FC1903" w:rsidP="00125E0F">
    <w:pPr>
      <w:overflowPunct w:val="0"/>
      <w:autoSpaceDE w:val="0"/>
      <w:autoSpaceDN w:val="0"/>
      <w:adjustRightInd w:val="0"/>
      <w:spacing w:line="276" w:lineRule="auto"/>
      <w:ind w:left="720"/>
      <w:contextualSpacing/>
      <w:jc w:val="center"/>
      <w:rPr>
        <w:rFonts w:ascii="Arial" w:hAnsi="Arial" w:cs="Arial"/>
        <w:i/>
        <w:sz w:val="18"/>
        <w:szCs w:val="18"/>
      </w:rPr>
    </w:pPr>
    <w:r>
      <w:rPr>
        <w:rFonts w:ascii="Arial" w:hAnsi="Arial" w:cs="Arial"/>
        <w:i/>
        <w:sz w:val="18"/>
        <w:szCs w:val="18"/>
      </w:rPr>
      <w:t xml:space="preserve">Załącznik nr 10 do SWZ – </w:t>
    </w:r>
    <w:sdt>
      <w:sdtPr>
        <w:rPr>
          <w:rFonts w:ascii="Arial" w:hAnsi="Arial" w:cs="Arial"/>
          <w:i/>
          <w:iCs/>
          <w:sz w:val="18"/>
          <w:szCs w:val="18"/>
        </w:rPr>
        <w:id w:val="197078097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r w:rsidR="00125E0F">
              <w:rPr>
                <w:rFonts w:ascii="Arial" w:hAnsi="Arial" w:cs="Arial"/>
                <w:i/>
                <w:iCs/>
                <w:sz w:val="18"/>
                <w:szCs w:val="18"/>
              </w:rPr>
              <w:t xml:space="preserve"> </w:t>
            </w:r>
          </w:sdtContent>
        </w:sdt>
      </w:sdtContent>
    </w:sdt>
    <w:r w:rsidR="00125E0F">
      <w:rPr>
        <w:rFonts w:ascii="Arial" w:hAnsi="Arial" w:cs="Arial"/>
        <w:i/>
        <w:sz w:val="18"/>
        <w:szCs w:val="18"/>
      </w:rPr>
      <w:t xml:space="preserve">Przebudowa drogi gminnej prowadzącej do gruntów rolnych </w:t>
    </w:r>
    <w:r w:rsidR="004046D8">
      <w:rPr>
        <w:rFonts w:ascii="Arial" w:hAnsi="Arial" w:cs="Arial"/>
        <w:i/>
        <w:sz w:val="18"/>
        <w:szCs w:val="18"/>
      </w:rPr>
      <w:t xml:space="preserve">działki </w:t>
    </w:r>
    <w:r w:rsidR="00125E0F">
      <w:rPr>
        <w:rFonts w:ascii="Arial" w:hAnsi="Arial" w:cs="Arial"/>
        <w:i/>
        <w:sz w:val="18"/>
        <w:szCs w:val="18"/>
      </w:rPr>
      <w:t>nr 217, 213 w miejscowości Miłków</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03" w:rsidRDefault="00FC1903">
    <w:pPr>
      <w:pStyle w:val="Stopka"/>
      <w:jc w:val="center"/>
      <w:rPr>
        <w:rFonts w:ascii="Arial" w:hAnsi="Arial" w:cs="Arial"/>
        <w:i/>
        <w:sz w:val="18"/>
        <w:szCs w:val="18"/>
      </w:rPr>
    </w:pPr>
    <w:r>
      <w:rPr>
        <w:rFonts w:ascii="Arial" w:hAnsi="Arial" w:cs="Arial"/>
        <w:i/>
        <w:sz w:val="18"/>
        <w:szCs w:val="18"/>
      </w:rPr>
      <w:t xml:space="preserve">_____________________________________________________________________Strona </w:t>
    </w:r>
    <w:r w:rsidR="001412B0">
      <w:rPr>
        <w:rFonts w:ascii="Arial" w:hAnsi="Arial" w:cs="Arial"/>
        <w:i/>
        <w:sz w:val="18"/>
        <w:szCs w:val="18"/>
      </w:rPr>
      <w:fldChar w:fldCharType="begin"/>
    </w:r>
    <w:r>
      <w:rPr>
        <w:rFonts w:ascii="Arial" w:hAnsi="Arial" w:cs="Arial"/>
        <w:i/>
        <w:sz w:val="18"/>
        <w:szCs w:val="18"/>
      </w:rPr>
      <w:instrText xml:space="preserve"> PAGE </w:instrText>
    </w:r>
    <w:r w:rsidR="001412B0">
      <w:rPr>
        <w:rFonts w:ascii="Arial" w:hAnsi="Arial" w:cs="Arial"/>
        <w:i/>
        <w:sz w:val="18"/>
        <w:szCs w:val="18"/>
      </w:rPr>
      <w:fldChar w:fldCharType="separate"/>
    </w:r>
    <w:r>
      <w:rPr>
        <w:rFonts w:ascii="Arial" w:hAnsi="Arial" w:cs="Arial"/>
        <w:i/>
        <w:sz w:val="18"/>
        <w:szCs w:val="18"/>
      </w:rPr>
      <w:t>34</w:t>
    </w:r>
    <w:r w:rsidR="001412B0">
      <w:rPr>
        <w:rFonts w:ascii="Arial" w:hAnsi="Arial" w:cs="Arial"/>
        <w:i/>
        <w:sz w:val="18"/>
        <w:szCs w:val="18"/>
      </w:rPr>
      <w:fldChar w:fldCharType="end"/>
    </w:r>
    <w:r>
      <w:rPr>
        <w:rFonts w:ascii="Arial" w:hAnsi="Arial" w:cs="Arial"/>
        <w:i/>
        <w:sz w:val="18"/>
        <w:szCs w:val="18"/>
      </w:rPr>
      <w:t xml:space="preserve"> z </w:t>
    </w:r>
    <w:r w:rsidR="001412B0">
      <w:rPr>
        <w:rFonts w:ascii="Arial" w:hAnsi="Arial" w:cs="Arial"/>
        <w:i/>
        <w:sz w:val="18"/>
        <w:szCs w:val="18"/>
      </w:rPr>
      <w:fldChar w:fldCharType="begin"/>
    </w:r>
    <w:r>
      <w:rPr>
        <w:rFonts w:ascii="Arial" w:hAnsi="Arial" w:cs="Arial"/>
        <w:i/>
        <w:sz w:val="18"/>
        <w:szCs w:val="18"/>
      </w:rPr>
      <w:instrText xml:space="preserve"> NUMPAGES </w:instrText>
    </w:r>
    <w:r w:rsidR="001412B0">
      <w:rPr>
        <w:rFonts w:ascii="Arial" w:hAnsi="Arial" w:cs="Arial"/>
        <w:i/>
        <w:sz w:val="18"/>
        <w:szCs w:val="18"/>
      </w:rPr>
      <w:fldChar w:fldCharType="separate"/>
    </w:r>
    <w:r>
      <w:rPr>
        <w:rFonts w:ascii="Arial" w:hAnsi="Arial" w:cs="Arial"/>
        <w:i/>
        <w:noProof/>
        <w:sz w:val="18"/>
        <w:szCs w:val="18"/>
      </w:rPr>
      <w:t>27</w:t>
    </w:r>
    <w:r w:rsidR="001412B0">
      <w:rPr>
        <w:rFonts w:ascii="Arial" w:hAnsi="Arial" w:cs="Arial"/>
        <w:i/>
        <w:sz w:val="18"/>
        <w:szCs w:val="18"/>
      </w:rPr>
      <w:fldChar w:fldCharType="end"/>
    </w:r>
  </w:p>
  <w:p w:rsidR="00FC1903" w:rsidRDefault="00FC1903">
    <w:pPr>
      <w:jc w:val="center"/>
      <w:rPr>
        <w:rFonts w:ascii="Arial" w:hAnsi="Arial" w:cs="Arial"/>
        <w:i/>
        <w:sz w:val="18"/>
        <w:szCs w:val="18"/>
      </w:rPr>
    </w:pPr>
    <w:r>
      <w:rPr>
        <w:rFonts w:ascii="Arial" w:hAnsi="Arial" w:cs="Arial"/>
        <w:i/>
        <w:sz w:val="18"/>
        <w:szCs w:val="18"/>
      </w:rPr>
      <w:t xml:space="preserve">Załącznik nr 9 do SWZ – </w:t>
    </w:r>
    <w:r>
      <w:rPr>
        <w:rFonts w:ascii="Arial" w:hAnsi="Arial" w:cs="Arial"/>
        <w:bCs/>
        <w:i/>
        <w:sz w:val="18"/>
        <w:szCs w:val="18"/>
      </w:rPr>
      <w:t>Modernizacja Zespołu Szkolno – Pzrzedszkolnego w Łuszczowie wraz z budową sali sportowej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A8A" w:rsidRDefault="003E1A8A">
      <w:r>
        <w:separator/>
      </w:r>
    </w:p>
  </w:footnote>
  <w:footnote w:type="continuationSeparator" w:id="1">
    <w:p w:rsidR="003E1A8A" w:rsidRDefault="003E1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03" w:rsidRDefault="001412B0">
    <w:pPr>
      <w:pStyle w:val="Nagwek"/>
    </w:pPr>
    <w:r>
      <w:rPr>
        <w:noProof/>
      </w:rPr>
      <w:pict>
        <v:shapetype id="_x0000_t202" coordsize="21600,21600" o:spt="202" path="m,l,21600r21600,l21600,xe">
          <v:stroke joinstyle="miter"/>
          <v:path gradientshapeok="t" o:connecttype="rect"/>
        </v:shapetype>
        <v:shape id="Ramka1" o:spid="_x0000_s2050" type="#_x0000_t202" style="position:absolute;margin-left:0;margin-top:.05pt;width:1.15pt;height:1.1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rsidR="00FC1903" w:rsidRDefault="001412B0">
                <w:pPr>
                  <w:pStyle w:val="Nagwek"/>
                  <w:rPr>
                    <w:rStyle w:val="Numerstrony"/>
                  </w:rPr>
                </w:pPr>
                <w:r>
                  <w:rPr>
                    <w:rStyle w:val="Numerstrony"/>
                  </w:rPr>
                  <w:fldChar w:fldCharType="begin"/>
                </w:r>
                <w:r w:rsidR="00FC1903">
                  <w:rPr>
                    <w:rStyle w:val="Numerstrony"/>
                  </w:rPr>
                  <w:instrText xml:space="preserve"> PAGE </w:instrText>
                </w:r>
                <w:r>
                  <w:rPr>
                    <w:rStyle w:val="Numerstrony"/>
                  </w:rPr>
                  <w:fldChar w:fldCharType="separate"/>
                </w:r>
                <w:r w:rsidR="00FC1903">
                  <w:rPr>
                    <w:rStyle w:val="Numerstrony"/>
                  </w:rPr>
                  <w:t>0</w:t>
                </w:r>
                <w:r>
                  <w:rPr>
                    <w:rStyle w:val="Numerstrony"/>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03" w:rsidRDefault="00FC1903" w:rsidP="0076337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697"/>
    <w:multiLevelType w:val="multilevel"/>
    <w:tmpl w:val="9E72213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D963EC"/>
    <w:multiLevelType w:val="hybridMultilevel"/>
    <w:tmpl w:val="2BD4B57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370EB4"/>
    <w:multiLevelType w:val="hybridMultilevel"/>
    <w:tmpl w:val="6FBABE7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BC692F"/>
    <w:multiLevelType w:val="multilevel"/>
    <w:tmpl w:val="D94E0D6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3E75313"/>
    <w:multiLevelType w:val="multilevel"/>
    <w:tmpl w:val="92181BC6"/>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CA5446"/>
    <w:multiLevelType w:val="multilevel"/>
    <w:tmpl w:val="931E93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7310CB7"/>
    <w:multiLevelType w:val="multilevel"/>
    <w:tmpl w:val="F4669A80"/>
    <w:lvl w:ilvl="0">
      <w:start w:val="1"/>
      <w:numFmt w:val="decimal"/>
      <w:lvlText w:val="%1)"/>
      <w:lvlJc w:val="left"/>
      <w:pPr>
        <w:tabs>
          <w:tab w:val="num" w:pos="900"/>
        </w:tabs>
        <w:ind w:left="90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D801037"/>
    <w:multiLevelType w:val="multilevel"/>
    <w:tmpl w:val="7EF04580"/>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0">
    <w:nsid w:val="0D884DBA"/>
    <w:multiLevelType w:val="hybridMultilevel"/>
    <w:tmpl w:val="41D8687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EF4A14"/>
    <w:multiLevelType w:val="multilevel"/>
    <w:tmpl w:val="55B68E48"/>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0861F89"/>
    <w:multiLevelType w:val="multilevel"/>
    <w:tmpl w:val="FCFCD808"/>
    <w:lvl w:ilvl="0">
      <w:start w:val="1"/>
      <w:numFmt w:val="decimal"/>
      <w:lvlText w:val="%1)"/>
      <w:lvlJc w:val="left"/>
      <w:pPr>
        <w:tabs>
          <w:tab w:val="num" w:pos="0"/>
        </w:tabs>
        <w:ind w:left="107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133B622A"/>
    <w:multiLevelType w:val="multilevel"/>
    <w:tmpl w:val="61BAB3D8"/>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decimal"/>
      <w:lvlText w:val="%5)"/>
      <w:lvlJc w:val="left"/>
      <w:pPr>
        <w:tabs>
          <w:tab w:val="num" w:pos="900"/>
        </w:tabs>
        <w:ind w:left="900" w:hanging="360"/>
      </w:pPr>
      <w:rPr>
        <w:b w:val="0"/>
        <w:i w:val="0"/>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13F66D39"/>
    <w:multiLevelType w:val="multilevel"/>
    <w:tmpl w:val="95D6A344"/>
    <w:lvl w:ilvl="0">
      <w:start w:val="1"/>
      <w:numFmt w:val="decimal"/>
      <w:lvlText w:val="%1."/>
      <w:lvlJc w:val="left"/>
      <w:pPr>
        <w:tabs>
          <w:tab w:val="num" w:pos="1420"/>
        </w:tabs>
        <w:ind w:left="142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40"/>
        </w:tabs>
        <w:ind w:left="340" w:hanging="340"/>
      </w:pPr>
    </w:lvl>
    <w:lvl w:ilvl="5">
      <w:start w:val="1"/>
      <w:numFmt w:val="decimal"/>
      <w:lvlText w:val="%6."/>
      <w:lvlJc w:val="left"/>
      <w:pPr>
        <w:tabs>
          <w:tab w:val="num" w:pos="340"/>
        </w:tabs>
        <w:ind w:left="340" w:hanging="34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79137F7"/>
    <w:multiLevelType w:val="multilevel"/>
    <w:tmpl w:val="5B4A8814"/>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7E71CB3"/>
    <w:multiLevelType w:val="multilevel"/>
    <w:tmpl w:val="63DEB9D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8DB47C6"/>
    <w:multiLevelType w:val="multilevel"/>
    <w:tmpl w:val="573612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CD965D4"/>
    <w:multiLevelType w:val="multilevel"/>
    <w:tmpl w:val="A02E84F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1EC76895"/>
    <w:multiLevelType w:val="multilevel"/>
    <w:tmpl w:val="C294292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20227A87"/>
    <w:multiLevelType w:val="multilevel"/>
    <w:tmpl w:val="A9EE9DC6"/>
    <w:lvl w:ilvl="0">
      <w:start w:val="1"/>
      <w:numFmt w:val="decimal"/>
      <w:lvlText w:val="%1)"/>
      <w:lvlJc w:val="left"/>
      <w:pPr>
        <w:tabs>
          <w:tab w:val="num" w:pos="0"/>
        </w:tabs>
        <w:ind w:left="1790" w:hanging="360"/>
      </w:pPr>
      <w:rPr>
        <w:b w:val="0"/>
        <w:bCs w:val="0"/>
      </w:r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21">
    <w:nsid w:val="21237CC8"/>
    <w:multiLevelType w:val="multilevel"/>
    <w:tmpl w:val="B4A23488"/>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2">
    <w:nsid w:val="28BD0793"/>
    <w:multiLevelType w:val="multilevel"/>
    <w:tmpl w:val="8C32F24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A3744F7"/>
    <w:multiLevelType w:val="multilevel"/>
    <w:tmpl w:val="1A22D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BE10011"/>
    <w:multiLevelType w:val="multilevel"/>
    <w:tmpl w:val="6C4280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2C0325B7"/>
    <w:multiLevelType w:val="multilevel"/>
    <w:tmpl w:val="2C96E40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nsid w:val="2C417A98"/>
    <w:multiLevelType w:val="hybridMultilevel"/>
    <w:tmpl w:val="A060F116"/>
    <w:lvl w:ilvl="0" w:tplc="FFFFFFFF">
      <w:start w:val="1"/>
      <w:numFmt w:val="decimal"/>
      <w:lvlText w:val="%1."/>
      <w:lvlJc w:val="left"/>
      <w:pPr>
        <w:tabs>
          <w:tab w:val="num" w:pos="1418"/>
        </w:tabs>
        <w:ind w:left="1418" w:firstLine="0"/>
      </w:pPr>
      <w:rPr>
        <w:b w:val="0"/>
      </w:rPr>
    </w:lvl>
    <w:lvl w:ilvl="1" w:tplc="37F8996E">
      <w:start w:val="1"/>
      <w:numFmt w:val="decimal"/>
      <w:lvlText w:val="%2)"/>
      <w:lvlJc w:val="left"/>
      <w:pPr>
        <w:tabs>
          <w:tab w:val="num" w:pos="1353"/>
        </w:tabs>
        <w:ind w:left="1353" w:hanging="360"/>
      </w:pPr>
      <w:rPr>
        <w:b w:val="0"/>
        <w:strike w:val="0"/>
        <w:dstrike w:val="0"/>
        <w:u w:val="none"/>
        <w:effect w:val="none"/>
      </w:rPr>
    </w:lvl>
    <w:lvl w:ilvl="2" w:tplc="63CCE456">
      <w:start w:val="1"/>
      <w:numFmt w:val="lowerLetter"/>
      <w:lvlText w:val="%3)"/>
      <w:lvlJc w:val="left"/>
      <w:pPr>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nsid w:val="31110FF6"/>
    <w:multiLevelType w:val="hybridMultilevel"/>
    <w:tmpl w:val="F9AE4580"/>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A67C8C"/>
    <w:multiLevelType w:val="multilevel"/>
    <w:tmpl w:val="AE6C09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34D48A9"/>
    <w:multiLevelType w:val="hybridMultilevel"/>
    <w:tmpl w:val="A3B04378"/>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57E60CC"/>
    <w:multiLevelType w:val="multilevel"/>
    <w:tmpl w:val="59A816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nsid w:val="36406480"/>
    <w:multiLevelType w:val="multilevel"/>
    <w:tmpl w:val="8DB84F3C"/>
    <w:lvl w:ilvl="0">
      <w:start w:val="6"/>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368F5357"/>
    <w:multiLevelType w:val="multilevel"/>
    <w:tmpl w:val="DB9230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370753A2"/>
    <w:multiLevelType w:val="multilevel"/>
    <w:tmpl w:val="82FA40D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8EB5DDD"/>
    <w:multiLevelType w:val="multilevel"/>
    <w:tmpl w:val="49F6D598"/>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5">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535349C"/>
    <w:multiLevelType w:val="multilevel"/>
    <w:tmpl w:val="0224647A"/>
    <w:lvl w:ilvl="0">
      <w:start w:val="1"/>
      <w:numFmt w:val="decimal"/>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53A1188"/>
    <w:multiLevelType w:val="multilevel"/>
    <w:tmpl w:val="82FC6B7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1"/>
      <w:numFmt w:val="decimal"/>
      <w:lvlText w:val="%3)"/>
      <w:lvlJc w:val="left"/>
      <w:pPr>
        <w:tabs>
          <w:tab w:val="num" w:pos="2415"/>
        </w:tabs>
        <w:ind w:left="2415" w:hanging="43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5B2026A"/>
    <w:multiLevelType w:val="multilevel"/>
    <w:tmpl w:val="A5F2D4D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6F85A20"/>
    <w:multiLevelType w:val="hybridMultilevel"/>
    <w:tmpl w:val="6B701552"/>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670702"/>
    <w:multiLevelType w:val="hybridMultilevel"/>
    <w:tmpl w:val="EB9A34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D3B1708"/>
    <w:multiLevelType w:val="multilevel"/>
    <w:tmpl w:val="AA8067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4FCE69CC"/>
    <w:multiLevelType w:val="hybridMultilevel"/>
    <w:tmpl w:val="97868A0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52125CE"/>
    <w:multiLevelType w:val="multilevel"/>
    <w:tmpl w:val="2716EE42"/>
    <w:lvl w:ilvl="0">
      <w:start w:val="1"/>
      <w:numFmt w:val="decimal"/>
      <w:lvlText w:val="%1."/>
      <w:lvlJc w:val="left"/>
      <w:pPr>
        <w:tabs>
          <w:tab w:val="num" w:pos="1420"/>
        </w:tabs>
        <w:ind w:left="1420" w:hanging="34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989387F"/>
    <w:multiLevelType w:val="multilevel"/>
    <w:tmpl w:val="6256ED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5BC60A0D"/>
    <w:multiLevelType w:val="multilevel"/>
    <w:tmpl w:val="9DE62EEA"/>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5C486D6F"/>
    <w:multiLevelType w:val="multilevel"/>
    <w:tmpl w:val="1DFCBD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E1C2652"/>
    <w:multiLevelType w:val="multilevel"/>
    <w:tmpl w:val="BD1679DE"/>
    <w:lvl w:ilvl="0">
      <w:start w:val="1"/>
      <w:numFmt w:val="decimal"/>
      <w:lvlText w:val="%1."/>
      <w:lvlJc w:val="left"/>
      <w:pPr>
        <w:tabs>
          <w:tab w:val="num" w:pos="1418"/>
        </w:tabs>
        <w:ind w:left="1418" w:firstLine="0"/>
      </w:pPr>
      <w:rPr>
        <w:b w:val="0"/>
      </w:rPr>
    </w:lvl>
    <w:lvl w:ilvl="1">
      <w:start w:val="1"/>
      <w:numFmt w:val="decimal"/>
      <w:lvlText w:val="%2)"/>
      <w:lvlJc w:val="left"/>
      <w:pPr>
        <w:tabs>
          <w:tab w:val="num" w:pos="1353"/>
        </w:tabs>
        <w:ind w:left="1353" w:hanging="360"/>
      </w:pPr>
      <w:rPr>
        <w:b w:val="0"/>
        <w:strike w:val="0"/>
        <w:dstrike w:val="0"/>
      </w:rPr>
    </w:lvl>
    <w:lvl w:ilvl="2">
      <w:start w:val="1"/>
      <w:numFmt w:val="lowerLetter"/>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nsid w:val="5E5532EB"/>
    <w:multiLevelType w:val="hybridMultilevel"/>
    <w:tmpl w:val="2FCAA32A"/>
    <w:lvl w:ilvl="0" w:tplc="EE70D968">
      <w:start w:val="1"/>
      <w:numFmt w:val="decimal"/>
      <w:lvlText w:val="%1."/>
      <w:lvlJc w:val="left"/>
      <w:pPr>
        <w:ind w:left="502" w:hanging="360"/>
      </w:pPr>
      <w:rPr>
        <w:b w:val="0"/>
        <w:bCs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5F0D2F84"/>
    <w:multiLevelType w:val="hybridMultilevel"/>
    <w:tmpl w:val="4C6E9014"/>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07230B2"/>
    <w:multiLevelType w:val="multilevel"/>
    <w:tmpl w:val="9134EA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62441615"/>
    <w:multiLevelType w:val="multilevel"/>
    <w:tmpl w:val="BB72A9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4AD10F6"/>
    <w:multiLevelType w:val="multilevel"/>
    <w:tmpl w:val="9B0831D6"/>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firstLine="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53450A1"/>
    <w:multiLevelType w:val="multilevel"/>
    <w:tmpl w:val="01DA61BE"/>
    <w:lvl w:ilvl="0">
      <w:start w:val="1"/>
      <w:numFmt w:val="lowerLetter"/>
      <w:lvlText w:val="%1)"/>
      <w:lvlJc w:val="left"/>
      <w:pPr>
        <w:tabs>
          <w:tab w:val="num" w:pos="0"/>
        </w:tabs>
        <w:ind w:left="1335" w:hanging="360"/>
      </w:pPr>
    </w:lvl>
    <w:lvl w:ilvl="1">
      <w:start w:val="1"/>
      <w:numFmt w:val="lowerLetter"/>
      <w:lvlText w:val="%2."/>
      <w:lvlJc w:val="left"/>
      <w:pPr>
        <w:tabs>
          <w:tab w:val="num" w:pos="0"/>
        </w:tabs>
        <w:ind w:left="2055" w:hanging="360"/>
      </w:pPr>
    </w:lvl>
    <w:lvl w:ilvl="2">
      <w:start w:val="1"/>
      <w:numFmt w:val="lowerRoman"/>
      <w:lvlText w:val="%3."/>
      <w:lvlJc w:val="right"/>
      <w:pPr>
        <w:tabs>
          <w:tab w:val="num" w:pos="0"/>
        </w:tabs>
        <w:ind w:left="2775" w:hanging="180"/>
      </w:pPr>
    </w:lvl>
    <w:lvl w:ilvl="3">
      <w:start w:val="1"/>
      <w:numFmt w:val="decimal"/>
      <w:lvlText w:val="%4."/>
      <w:lvlJc w:val="left"/>
      <w:pPr>
        <w:tabs>
          <w:tab w:val="num" w:pos="0"/>
        </w:tabs>
        <w:ind w:left="3495" w:hanging="360"/>
      </w:pPr>
    </w:lvl>
    <w:lvl w:ilvl="4">
      <w:start w:val="1"/>
      <w:numFmt w:val="lowerLetter"/>
      <w:lvlText w:val="%5."/>
      <w:lvlJc w:val="left"/>
      <w:pPr>
        <w:tabs>
          <w:tab w:val="num" w:pos="0"/>
        </w:tabs>
        <w:ind w:left="4215" w:hanging="360"/>
      </w:pPr>
    </w:lvl>
    <w:lvl w:ilvl="5">
      <w:start w:val="1"/>
      <w:numFmt w:val="lowerRoman"/>
      <w:lvlText w:val="%6."/>
      <w:lvlJc w:val="right"/>
      <w:pPr>
        <w:tabs>
          <w:tab w:val="num" w:pos="0"/>
        </w:tabs>
        <w:ind w:left="4935" w:hanging="180"/>
      </w:pPr>
    </w:lvl>
    <w:lvl w:ilvl="6">
      <w:start w:val="1"/>
      <w:numFmt w:val="decimal"/>
      <w:lvlText w:val="%7."/>
      <w:lvlJc w:val="left"/>
      <w:pPr>
        <w:tabs>
          <w:tab w:val="num" w:pos="0"/>
        </w:tabs>
        <w:ind w:left="5655" w:hanging="360"/>
      </w:pPr>
    </w:lvl>
    <w:lvl w:ilvl="7">
      <w:start w:val="1"/>
      <w:numFmt w:val="lowerLetter"/>
      <w:lvlText w:val="%8."/>
      <w:lvlJc w:val="left"/>
      <w:pPr>
        <w:tabs>
          <w:tab w:val="num" w:pos="0"/>
        </w:tabs>
        <w:ind w:left="6375" w:hanging="360"/>
      </w:pPr>
    </w:lvl>
    <w:lvl w:ilvl="8">
      <w:start w:val="1"/>
      <w:numFmt w:val="lowerRoman"/>
      <w:lvlText w:val="%9."/>
      <w:lvlJc w:val="right"/>
      <w:pPr>
        <w:tabs>
          <w:tab w:val="num" w:pos="0"/>
        </w:tabs>
        <w:ind w:left="7095" w:hanging="180"/>
      </w:pPr>
    </w:lvl>
  </w:abstractNum>
  <w:abstractNum w:abstractNumId="55">
    <w:nsid w:val="669D6A53"/>
    <w:multiLevelType w:val="multilevel"/>
    <w:tmpl w:val="A3464DDC"/>
    <w:lvl w:ilvl="0">
      <w:start w:val="1"/>
      <w:numFmt w:val="decimal"/>
      <w:lvlText w:val="%1)"/>
      <w:lvlJc w:val="left"/>
      <w:pPr>
        <w:tabs>
          <w:tab w:val="num" w:pos="0"/>
        </w:tabs>
        <w:ind w:left="502" w:hanging="360"/>
      </w:pPr>
    </w:lvl>
    <w:lvl w:ilvl="1">
      <w:start w:val="1"/>
      <w:numFmt w:val="lowerLetter"/>
      <w:lvlText w:val="%2)"/>
      <w:lvlJc w:val="left"/>
      <w:pPr>
        <w:tabs>
          <w:tab w:val="num" w:pos="0"/>
        </w:tabs>
        <w:ind w:left="862" w:hanging="360"/>
      </w:pPr>
    </w:lvl>
    <w:lvl w:ilvl="2">
      <w:start w:val="1"/>
      <w:numFmt w:val="lowerRoman"/>
      <w:lvlText w:val="%3)"/>
      <w:lvlJc w:val="left"/>
      <w:pPr>
        <w:tabs>
          <w:tab w:val="num" w:pos="0"/>
        </w:tabs>
        <w:ind w:left="1222" w:hanging="360"/>
      </w:pPr>
    </w:lvl>
    <w:lvl w:ilvl="3">
      <w:start w:val="1"/>
      <w:numFmt w:val="decimal"/>
      <w:lvlText w:val="(%4)"/>
      <w:lvlJc w:val="left"/>
      <w:pPr>
        <w:tabs>
          <w:tab w:val="num" w:pos="0"/>
        </w:tabs>
        <w:ind w:left="1582" w:hanging="360"/>
      </w:pPr>
    </w:lvl>
    <w:lvl w:ilvl="4">
      <w:start w:val="1"/>
      <w:numFmt w:val="lowerLetter"/>
      <w:lvlText w:val="(%5)"/>
      <w:lvlJc w:val="left"/>
      <w:pPr>
        <w:tabs>
          <w:tab w:val="num" w:pos="0"/>
        </w:tabs>
        <w:ind w:left="1942" w:hanging="360"/>
      </w:pPr>
    </w:lvl>
    <w:lvl w:ilvl="5">
      <w:start w:val="1"/>
      <w:numFmt w:val="lowerRoman"/>
      <w:lvlText w:val="(%6)"/>
      <w:lvlJc w:val="left"/>
      <w:pPr>
        <w:tabs>
          <w:tab w:val="num" w:pos="0"/>
        </w:tabs>
        <w:ind w:left="2302" w:hanging="360"/>
      </w:pPr>
    </w:lvl>
    <w:lvl w:ilvl="6">
      <w:start w:val="1"/>
      <w:numFmt w:val="decimal"/>
      <w:lvlText w:val="%7."/>
      <w:lvlJc w:val="left"/>
      <w:pPr>
        <w:tabs>
          <w:tab w:val="num" w:pos="0"/>
        </w:tabs>
        <w:ind w:left="2662" w:hanging="360"/>
      </w:pPr>
    </w:lvl>
    <w:lvl w:ilvl="7">
      <w:start w:val="1"/>
      <w:numFmt w:val="lowerLetter"/>
      <w:lvlText w:val="%8."/>
      <w:lvlJc w:val="left"/>
      <w:pPr>
        <w:tabs>
          <w:tab w:val="num" w:pos="0"/>
        </w:tabs>
        <w:ind w:left="3022" w:hanging="360"/>
      </w:pPr>
    </w:lvl>
    <w:lvl w:ilvl="8">
      <w:start w:val="1"/>
      <w:numFmt w:val="lowerRoman"/>
      <w:lvlText w:val="%9."/>
      <w:lvlJc w:val="left"/>
      <w:pPr>
        <w:tabs>
          <w:tab w:val="num" w:pos="0"/>
        </w:tabs>
        <w:ind w:left="3382" w:hanging="360"/>
      </w:pPr>
    </w:lvl>
  </w:abstractNum>
  <w:abstractNum w:abstractNumId="56">
    <w:nsid w:val="683C077D"/>
    <w:multiLevelType w:val="multilevel"/>
    <w:tmpl w:val="10FABB28"/>
    <w:lvl w:ilvl="0">
      <w:start w:val="1"/>
      <w:numFmt w:val="decimal"/>
      <w:lvlText w:val="%1)"/>
      <w:lvlJc w:val="left"/>
      <w:pPr>
        <w:tabs>
          <w:tab w:val="num" w:pos="0"/>
        </w:tabs>
        <w:ind w:left="1004" w:hanging="360"/>
      </w:pPr>
    </w:lvl>
    <w:lvl w:ilvl="1">
      <w:start w:val="1"/>
      <w:numFmt w:val="decimal"/>
      <w:lvlText w:val="%2)"/>
      <w:lvlJc w:val="left"/>
      <w:pPr>
        <w:tabs>
          <w:tab w:val="num" w:pos="0"/>
        </w:tabs>
        <w:ind w:left="220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7">
    <w:nsid w:val="6D790FA3"/>
    <w:multiLevelType w:val="multilevel"/>
    <w:tmpl w:val="1E90D5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6F975649"/>
    <w:multiLevelType w:val="hybridMultilevel"/>
    <w:tmpl w:val="32FEC706"/>
    <w:lvl w:ilvl="0" w:tplc="B2AE72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70AA719F"/>
    <w:multiLevelType w:val="hybridMultilevel"/>
    <w:tmpl w:val="4E28C7D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1BB6680"/>
    <w:multiLevelType w:val="multilevel"/>
    <w:tmpl w:val="33D602C8"/>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34D16E8"/>
    <w:multiLevelType w:val="hybridMultilevel"/>
    <w:tmpl w:val="E804938C"/>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4287DB5"/>
    <w:multiLevelType w:val="multilevel"/>
    <w:tmpl w:val="B7F00D50"/>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63">
    <w:nsid w:val="763239E5"/>
    <w:multiLevelType w:val="multilevel"/>
    <w:tmpl w:val="A184C81A"/>
    <w:lvl w:ilvl="0">
      <w:start w:val="1"/>
      <w:numFmt w:val="bullet"/>
      <w:lvlText w:val=""/>
      <w:lvlJc w:val="left"/>
      <w:pPr>
        <w:tabs>
          <w:tab w:val="num" w:pos="0"/>
        </w:tabs>
        <w:ind w:left="720" w:hanging="360"/>
      </w:pPr>
      <w:rPr>
        <w:rFonts w:ascii="Symbol" w:hAnsi="Symbol" w:hint="default"/>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9877101"/>
    <w:multiLevelType w:val="multilevel"/>
    <w:tmpl w:val="28B655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5">
    <w:nsid w:val="7AC82D40"/>
    <w:multiLevelType w:val="multilevel"/>
    <w:tmpl w:val="3E662A9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B6C42F6"/>
    <w:multiLevelType w:val="hybridMultilevel"/>
    <w:tmpl w:val="1958CC5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D370B60"/>
    <w:multiLevelType w:val="multilevel"/>
    <w:tmpl w:val="29E49B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8"/>
  </w:num>
  <w:num w:numId="3">
    <w:abstractNumId w:val="44"/>
  </w:num>
  <w:num w:numId="4">
    <w:abstractNumId w:val="14"/>
  </w:num>
  <w:num w:numId="5">
    <w:abstractNumId w:val="37"/>
  </w:num>
  <w:num w:numId="6">
    <w:abstractNumId w:val="53"/>
  </w:num>
  <w:num w:numId="7">
    <w:abstractNumId w:val="36"/>
  </w:num>
  <w:num w:numId="8">
    <w:abstractNumId w:val="22"/>
  </w:num>
  <w:num w:numId="9">
    <w:abstractNumId w:val="60"/>
  </w:num>
  <w:num w:numId="10">
    <w:abstractNumId w:val="16"/>
  </w:num>
  <w:num w:numId="11">
    <w:abstractNumId w:val="52"/>
  </w:num>
  <w:num w:numId="12">
    <w:abstractNumId w:val="19"/>
  </w:num>
  <w:num w:numId="13">
    <w:abstractNumId w:val="0"/>
  </w:num>
  <w:num w:numId="14">
    <w:abstractNumId w:val="13"/>
  </w:num>
  <w:num w:numId="15">
    <w:abstractNumId w:val="11"/>
  </w:num>
  <w:num w:numId="16">
    <w:abstractNumId w:val="51"/>
  </w:num>
  <w:num w:numId="17">
    <w:abstractNumId w:val="33"/>
  </w:num>
  <w:num w:numId="18">
    <w:abstractNumId w:val="23"/>
  </w:num>
  <w:num w:numId="19">
    <w:abstractNumId w:val="38"/>
  </w:num>
  <w:num w:numId="20">
    <w:abstractNumId w:val="28"/>
  </w:num>
  <w:num w:numId="21">
    <w:abstractNumId w:val="56"/>
  </w:num>
  <w:num w:numId="22">
    <w:abstractNumId w:val="46"/>
  </w:num>
  <w:num w:numId="23">
    <w:abstractNumId w:val="6"/>
  </w:num>
  <w:num w:numId="24">
    <w:abstractNumId w:val="8"/>
  </w:num>
  <w:num w:numId="25">
    <w:abstractNumId w:val="65"/>
  </w:num>
  <w:num w:numId="26">
    <w:abstractNumId w:val="12"/>
  </w:num>
  <w:num w:numId="27">
    <w:abstractNumId w:val="4"/>
  </w:num>
  <w:num w:numId="28">
    <w:abstractNumId w:val="62"/>
  </w:num>
  <w:num w:numId="29">
    <w:abstractNumId w:val="9"/>
  </w:num>
  <w:num w:numId="30">
    <w:abstractNumId w:val="41"/>
  </w:num>
  <w:num w:numId="31">
    <w:abstractNumId w:val="45"/>
  </w:num>
  <w:num w:numId="32">
    <w:abstractNumId w:val="64"/>
  </w:num>
  <w:num w:numId="33">
    <w:abstractNumId w:val="21"/>
  </w:num>
  <w:num w:numId="34">
    <w:abstractNumId w:val="17"/>
  </w:num>
  <w:num w:numId="35">
    <w:abstractNumId w:val="54"/>
  </w:num>
  <w:num w:numId="36">
    <w:abstractNumId w:val="34"/>
  </w:num>
  <w:num w:numId="37">
    <w:abstractNumId w:val="32"/>
  </w:num>
  <w:num w:numId="38">
    <w:abstractNumId w:val="24"/>
  </w:num>
  <w:num w:numId="39">
    <w:abstractNumId w:val="55"/>
  </w:num>
  <w:num w:numId="40">
    <w:abstractNumId w:val="67"/>
  </w:num>
  <w:num w:numId="41">
    <w:abstractNumId w:val="20"/>
  </w:num>
  <w:num w:numId="42">
    <w:abstractNumId w:val="25"/>
  </w:num>
  <w:num w:numId="43">
    <w:abstractNumId w:val="18"/>
  </w:num>
  <w:num w:numId="44">
    <w:abstractNumId w:val="3"/>
  </w:num>
  <w:num w:numId="45">
    <w:abstractNumId w:val="47"/>
  </w:num>
  <w:num w:numId="46">
    <w:abstractNumId w:val="31"/>
  </w:num>
  <w:num w:numId="47">
    <w:abstractNumId w:val="57"/>
  </w:num>
  <w:num w:numId="48">
    <w:abstractNumId w:val="30"/>
  </w:num>
  <w:num w:numId="49">
    <w:abstractNumId w:val="65"/>
    <w:lvlOverride w:ilvl="0">
      <w:startOverride w:val="1"/>
    </w:lvlOverride>
  </w:num>
  <w:num w:numId="50">
    <w:abstractNumId w:val="8"/>
    <w:lvlOverride w:ilvl="0">
      <w:startOverride w:val="1"/>
    </w:lvlOverride>
  </w:num>
  <w:num w:numId="51">
    <w:abstractNumId w:val="24"/>
    <w:lvlOverride w:ilvl="0">
      <w:startOverride w:val="1"/>
    </w:lvlOverride>
  </w:num>
  <w:num w:numId="52">
    <w:abstractNumId w:val="55"/>
    <w:lvlOverride w:ilvl="0">
      <w:startOverride w:val="1"/>
    </w:lvlOverride>
  </w:num>
  <w:num w:numId="53">
    <w:abstractNumId w:val="27"/>
  </w:num>
  <w:num w:numId="54">
    <w:abstractNumId w:val="59"/>
  </w:num>
  <w:num w:numId="55">
    <w:abstractNumId w:val="66"/>
  </w:num>
  <w:num w:numId="56">
    <w:abstractNumId w:val="61"/>
  </w:num>
  <w:num w:numId="57">
    <w:abstractNumId w:val="2"/>
  </w:num>
  <w:num w:numId="58">
    <w:abstractNumId w:val="10"/>
  </w:num>
  <w:num w:numId="59">
    <w:abstractNumId w:val="29"/>
  </w:num>
  <w:num w:numId="60">
    <w:abstractNumId w:val="58"/>
  </w:num>
  <w:num w:numId="61">
    <w:abstractNumId w:val="50"/>
  </w:num>
  <w:num w:numId="62">
    <w:abstractNumId w:val="39"/>
  </w:num>
  <w:num w:numId="63">
    <w:abstractNumId w:val="42"/>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num>
  <w:num w:numId="66">
    <w:abstractNumId w:val="5"/>
  </w:num>
  <w:num w:numId="67">
    <w:abstractNumId w:val="49"/>
  </w:num>
  <w:num w:numId="68">
    <w:abstractNumId w:val="1"/>
  </w:num>
  <w:num w:numId="69">
    <w:abstractNumId w:val="63"/>
  </w:num>
  <w:num w:numId="70">
    <w:abstractNumId w:val="40"/>
  </w:num>
  <w:num w:numId="71">
    <w:abstractNumId w:val="35"/>
  </w:num>
  <w:num w:numId="72">
    <w:abstractNumId w:val="7"/>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651674"/>
    <w:rsid w:val="000541C9"/>
    <w:rsid w:val="000646E9"/>
    <w:rsid w:val="00067259"/>
    <w:rsid w:val="000B14B9"/>
    <w:rsid w:val="000D04D5"/>
    <w:rsid w:val="00120E7F"/>
    <w:rsid w:val="001212D5"/>
    <w:rsid w:val="00125E0F"/>
    <w:rsid w:val="001412B0"/>
    <w:rsid w:val="00152766"/>
    <w:rsid w:val="00174332"/>
    <w:rsid w:val="001B6861"/>
    <w:rsid w:val="00287450"/>
    <w:rsid w:val="0029053C"/>
    <w:rsid w:val="002C1AC8"/>
    <w:rsid w:val="002D2863"/>
    <w:rsid w:val="00321256"/>
    <w:rsid w:val="00334F51"/>
    <w:rsid w:val="00357F14"/>
    <w:rsid w:val="003E1A8A"/>
    <w:rsid w:val="004046D8"/>
    <w:rsid w:val="0042505A"/>
    <w:rsid w:val="0047745E"/>
    <w:rsid w:val="004A57A8"/>
    <w:rsid w:val="004C63D9"/>
    <w:rsid w:val="004E2B09"/>
    <w:rsid w:val="00540B38"/>
    <w:rsid w:val="00591F24"/>
    <w:rsid w:val="005A7962"/>
    <w:rsid w:val="005C5749"/>
    <w:rsid w:val="005F2443"/>
    <w:rsid w:val="006346F8"/>
    <w:rsid w:val="00650B77"/>
    <w:rsid w:val="00651674"/>
    <w:rsid w:val="0066064E"/>
    <w:rsid w:val="00666C11"/>
    <w:rsid w:val="0073559C"/>
    <w:rsid w:val="00742627"/>
    <w:rsid w:val="00763378"/>
    <w:rsid w:val="00802A82"/>
    <w:rsid w:val="008939EA"/>
    <w:rsid w:val="008A1CCC"/>
    <w:rsid w:val="008D0D6A"/>
    <w:rsid w:val="008F1E8C"/>
    <w:rsid w:val="009113A4"/>
    <w:rsid w:val="009444EE"/>
    <w:rsid w:val="00A056E9"/>
    <w:rsid w:val="00A4182F"/>
    <w:rsid w:val="00A751FB"/>
    <w:rsid w:val="00AB7BF4"/>
    <w:rsid w:val="00AF70FB"/>
    <w:rsid w:val="00B04153"/>
    <w:rsid w:val="00B14088"/>
    <w:rsid w:val="00B33D7B"/>
    <w:rsid w:val="00C119A6"/>
    <w:rsid w:val="00C679CF"/>
    <w:rsid w:val="00CA0567"/>
    <w:rsid w:val="00CB095C"/>
    <w:rsid w:val="00EE36D5"/>
    <w:rsid w:val="00F8168E"/>
    <w:rsid w:val="00F857C6"/>
    <w:rsid w:val="00F92247"/>
    <w:rsid w:val="00F951BA"/>
    <w:rsid w:val="00FC1903"/>
    <w:rsid w:val="00FF0A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713"/>
    <w:pPr>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val="0"/>
      <w:jc w:val="center"/>
      <w:textAlignment w:val="auto"/>
      <w:outlineLvl w:val="0"/>
    </w:pPr>
    <w:rPr>
      <w:rFonts w:ascii="Arial" w:hAnsi="Arial"/>
      <w:b/>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E4713"/>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qFormat/>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qFormat/>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qFormat/>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qFormat/>
    <w:rsid w:val="00AE4713"/>
    <w:rPr>
      <w:rFonts w:ascii="Times New Roman" w:eastAsia="Times New Roman" w:hAnsi="Times New Roman" w:cs="Times New Roman"/>
      <w:b/>
      <w:i/>
      <w:sz w:val="24"/>
      <w:szCs w:val="20"/>
      <w:lang w:eastAsia="pl-PL"/>
    </w:rPr>
  </w:style>
  <w:style w:type="character" w:customStyle="1" w:styleId="NagwekZnak">
    <w:name w:val="Nagłówek Znak"/>
    <w:basedOn w:val="Domylnaczcionkaakapitu"/>
    <w:link w:val="Nagwek"/>
    <w:uiPriority w:val="99"/>
    <w:qFormat/>
    <w:rsid w:val="00AE4713"/>
    <w:rPr>
      <w:rFonts w:ascii="Times New Roman" w:eastAsia="Times New Roman" w:hAnsi="Times New Roman" w:cs="Times New Roman"/>
      <w:sz w:val="20"/>
      <w:szCs w:val="20"/>
      <w:lang w:eastAsia="pl-PL"/>
    </w:rPr>
  </w:style>
  <w:style w:type="character" w:styleId="Numerstrony">
    <w:name w:val="page number"/>
    <w:basedOn w:val="Domylnaczcionkaakapitu"/>
    <w:qFormat/>
    <w:rsid w:val="00AE4713"/>
  </w:style>
  <w:style w:type="character" w:customStyle="1" w:styleId="StopkaZnak">
    <w:name w:val="Stopka Znak"/>
    <w:basedOn w:val="Domylnaczcionkaakapitu"/>
    <w:link w:val="Stopka"/>
    <w:uiPriority w:val="99"/>
    <w:qFormat/>
    <w:rsid w:val="00AE4713"/>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AE4713"/>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qFormat/>
    <w:rsid w:val="00AE4713"/>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qFormat/>
    <w:rsid w:val="00AE4713"/>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qFormat/>
    <w:rsid w:val="00AE4713"/>
    <w:rPr>
      <w:rFonts w:ascii="Tahoma" w:eastAsia="Times New Roman" w:hAnsi="Tahoma" w:cs="Times New Roman"/>
      <w:sz w:val="16"/>
      <w:szCs w:val="16"/>
      <w:lang w:eastAsia="pl-PL"/>
    </w:rPr>
  </w:style>
  <w:style w:type="character" w:customStyle="1" w:styleId="Heading1">
    <w:name w:val="Heading #1_"/>
    <w:link w:val="Heading10"/>
    <w:qFormat/>
    <w:locked/>
    <w:rsid w:val="00AE4713"/>
    <w:rPr>
      <w:sz w:val="24"/>
      <w:szCs w:val="24"/>
      <w:shd w:val="clear" w:color="auto" w:fill="FFFFFF"/>
    </w:rPr>
  </w:style>
  <w:style w:type="character" w:customStyle="1" w:styleId="textnode">
    <w:name w:val="textnode"/>
    <w:qFormat/>
    <w:rsid w:val="00AE4713"/>
    <w:rPr>
      <w:rFonts w:cs="Times New Roman"/>
    </w:rPr>
  </w:style>
  <w:style w:type="character" w:customStyle="1" w:styleId="TekstprzypisukocowegoZnak">
    <w:name w:val="Tekst przypisu końcowego Znak"/>
    <w:basedOn w:val="Domylnaczcionkaakapitu"/>
    <w:link w:val="Tekstprzypisukocowego"/>
    <w:semiHidden/>
    <w:qFormat/>
    <w:rsid w:val="00AE4713"/>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FF0A6C"/>
    <w:rPr>
      <w:vertAlign w:val="superscript"/>
    </w:rPr>
  </w:style>
  <w:style w:type="character" w:customStyle="1" w:styleId="EndnoteCharacters">
    <w:name w:val="Endnote Characters"/>
    <w:semiHidden/>
    <w:qFormat/>
    <w:rsid w:val="00AE4713"/>
    <w:rPr>
      <w:vertAlign w:val="superscript"/>
    </w:rPr>
  </w:style>
  <w:style w:type="character" w:customStyle="1" w:styleId="apple-converted-space">
    <w:name w:val="apple-converted-space"/>
    <w:qFormat/>
    <w:rsid w:val="00AE4713"/>
  </w:style>
  <w:style w:type="character" w:customStyle="1" w:styleId="czeinternetowe">
    <w:name w:val="Łącze internetowe"/>
    <w:unhideWhenUsed/>
    <w:rsid w:val="00AE4713"/>
    <w:rPr>
      <w:color w:val="0000FF"/>
      <w:u w:val="single"/>
    </w:rPr>
  </w:style>
  <w:style w:type="character" w:customStyle="1" w:styleId="Teksttreci">
    <w:name w:val="Tekst treści_"/>
    <w:link w:val="Teksttreci0"/>
    <w:qFormat/>
    <w:rsid w:val="00AE4713"/>
    <w:rPr>
      <w:sz w:val="21"/>
      <w:szCs w:val="21"/>
      <w:shd w:val="clear" w:color="auto" w:fill="FFFFFF"/>
    </w:rPr>
  </w:style>
  <w:style w:type="character" w:customStyle="1" w:styleId="ZwykytekstZnak">
    <w:name w:val="Zwykły tekst Znak"/>
    <w:basedOn w:val="Domylnaczcionkaakapitu"/>
    <w:link w:val="Zwykytekst"/>
    <w:qForma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qFormat/>
    <w:rsid w:val="00AE4713"/>
    <w:rPr>
      <w:sz w:val="16"/>
      <w:szCs w:val="16"/>
    </w:rPr>
  </w:style>
  <w:style w:type="character" w:customStyle="1" w:styleId="TekstkomentarzaZnak">
    <w:name w:val="Tekst komentarza Znak"/>
    <w:basedOn w:val="Domylnaczcionkaakapitu"/>
    <w:link w:val="Tekstkomentarza"/>
    <w:uiPriority w:val="99"/>
    <w:qFormat/>
    <w:rsid w:val="00AE471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E4713"/>
    <w:rPr>
      <w:rFonts w:ascii="Times New Roman" w:eastAsia="Times New Roman" w:hAnsi="Times New Roman" w:cs="Times New Roman"/>
      <w:b/>
      <w:bCs/>
      <w:sz w:val="20"/>
      <w:szCs w:val="20"/>
      <w:lang w:eastAsia="pl-PL"/>
    </w:rPr>
  </w:style>
  <w:style w:type="character" w:customStyle="1" w:styleId="Nierozpoznanawzmianka1">
    <w:name w:val="Nierozpoznana wzmianka1"/>
    <w:uiPriority w:val="99"/>
    <w:semiHidden/>
    <w:unhideWhenUsed/>
    <w:qFormat/>
    <w:rsid w:val="00AE471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qFormat/>
    <w:rsid w:val="008774A9"/>
  </w:style>
  <w:style w:type="character" w:customStyle="1" w:styleId="object">
    <w:name w:val="object"/>
    <w:basedOn w:val="Domylnaczcionkaakapitu"/>
    <w:qFormat/>
    <w:rsid w:val="00421D07"/>
  </w:style>
  <w:style w:type="character" w:customStyle="1" w:styleId="Nierozpoznanawzmianka2">
    <w:name w:val="Nierozpoznana wzmianka2"/>
    <w:basedOn w:val="Domylnaczcionkaakapitu"/>
    <w:uiPriority w:val="99"/>
    <w:semiHidden/>
    <w:unhideWhenUsed/>
    <w:qFormat/>
    <w:rsid w:val="007F51B1"/>
    <w:rPr>
      <w:color w:val="605E5C"/>
      <w:shd w:val="clear" w:color="auto" w:fill="E1DFDD"/>
    </w:rPr>
  </w:style>
  <w:style w:type="paragraph" w:styleId="Nagwek">
    <w:name w:val="header"/>
    <w:basedOn w:val="Normalny"/>
    <w:next w:val="Tekstpodstawowy"/>
    <w:link w:val="NagwekZnak"/>
    <w:uiPriority w:val="99"/>
    <w:rsid w:val="00AE4713"/>
    <w:pPr>
      <w:tabs>
        <w:tab w:val="center" w:pos="4536"/>
        <w:tab w:val="right" w:pos="9072"/>
      </w:tabs>
    </w:pPr>
  </w:style>
  <w:style w:type="paragraph" w:styleId="Tekstpodstawowy">
    <w:name w:val="Body Text"/>
    <w:basedOn w:val="Normalny"/>
    <w:link w:val="TekstpodstawowyZnak"/>
    <w:rsid w:val="00AE4713"/>
    <w:pPr>
      <w:tabs>
        <w:tab w:val="left" w:pos="284"/>
      </w:tabs>
      <w:jc w:val="both"/>
    </w:pPr>
    <w:rPr>
      <w:sz w:val="24"/>
    </w:rPr>
  </w:style>
  <w:style w:type="paragraph" w:styleId="Lista">
    <w:name w:val="List"/>
    <w:basedOn w:val="Tekstpodstawowy"/>
    <w:rsid w:val="00FF0A6C"/>
    <w:rPr>
      <w:rFonts w:cs="Arial"/>
    </w:rPr>
  </w:style>
  <w:style w:type="paragraph" w:styleId="Legenda">
    <w:name w:val="caption"/>
    <w:basedOn w:val="Normalny"/>
    <w:qFormat/>
    <w:rsid w:val="00FF0A6C"/>
    <w:pPr>
      <w:suppressLineNumbers/>
      <w:spacing w:before="120" w:after="120"/>
    </w:pPr>
    <w:rPr>
      <w:rFonts w:cs="Arial"/>
      <w:i/>
      <w:iCs/>
      <w:sz w:val="24"/>
      <w:szCs w:val="24"/>
    </w:rPr>
  </w:style>
  <w:style w:type="paragraph" w:customStyle="1" w:styleId="Indeks">
    <w:name w:val="Indeks"/>
    <w:basedOn w:val="Normalny"/>
    <w:qFormat/>
    <w:rsid w:val="00FF0A6C"/>
    <w:pPr>
      <w:suppressLineNumbers/>
    </w:pPr>
    <w:rPr>
      <w:rFonts w:cs="Arial"/>
    </w:rPr>
  </w:style>
  <w:style w:type="paragraph" w:styleId="Tekstblokowy">
    <w:name w:val="Block Text"/>
    <w:basedOn w:val="Normalny"/>
    <w:qFormat/>
    <w:rsid w:val="00AE4713"/>
    <w:pPr>
      <w:keepLines/>
      <w:overflowPunct w:val="0"/>
      <w:spacing w:line="240" w:lineRule="atLeast"/>
      <w:ind w:left="284" w:right="195" w:hanging="284"/>
      <w:jc w:val="both"/>
      <w:textAlignment w:val="auto"/>
    </w:pPr>
    <w:rPr>
      <w:color w:val="000000"/>
      <w:sz w:val="24"/>
    </w:rPr>
  </w:style>
  <w:style w:type="paragraph" w:customStyle="1" w:styleId="Gwkaistopka">
    <w:name w:val="Główka i stopka"/>
    <w:basedOn w:val="Normalny"/>
    <w:qFormat/>
    <w:rsid w:val="00FF0A6C"/>
  </w:style>
  <w:style w:type="paragraph" w:styleId="Stopka">
    <w:name w:val="footer"/>
    <w:basedOn w:val="Normalny"/>
    <w:link w:val="StopkaZnak"/>
    <w:uiPriority w:val="99"/>
    <w:rsid w:val="00AE4713"/>
    <w:pPr>
      <w:tabs>
        <w:tab w:val="center" w:pos="4536"/>
        <w:tab w:val="right" w:pos="9072"/>
      </w:tabs>
    </w:pPr>
  </w:style>
  <w:style w:type="paragraph" w:customStyle="1" w:styleId="tyt">
    <w:name w:val="tyt"/>
    <w:basedOn w:val="Normalny"/>
    <w:qFormat/>
    <w:rsid w:val="00AE4713"/>
    <w:pPr>
      <w:keepNext/>
      <w:overflowPunct w:val="0"/>
      <w:spacing w:before="60" w:after="60"/>
      <w:jc w:val="center"/>
      <w:textAlignment w:val="auto"/>
    </w:pPr>
    <w:rPr>
      <w:b/>
      <w:bCs/>
      <w:sz w:val="24"/>
      <w:szCs w:val="24"/>
    </w:rPr>
  </w:style>
  <w:style w:type="paragraph" w:customStyle="1" w:styleId="ust">
    <w:name w:val="ust"/>
    <w:qFormat/>
    <w:rsid w:val="00AE4713"/>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AE4713"/>
    <w:pPr>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val="0"/>
      <w:ind w:left="360"/>
      <w:jc w:val="both"/>
      <w:textAlignment w:val="auto"/>
    </w:pPr>
    <w:rPr>
      <w:sz w:val="24"/>
    </w:rPr>
  </w:style>
  <w:style w:type="paragraph" w:styleId="Tekstpodstawowywcity2">
    <w:name w:val="Body Text Indent 2"/>
    <w:basedOn w:val="Normalny"/>
    <w:link w:val="Tekstpodstawowywcity2Znak"/>
    <w:qFormat/>
    <w:rsid w:val="00AE4713"/>
    <w:pPr>
      <w:tabs>
        <w:tab w:val="left" w:pos="360"/>
      </w:tabs>
      <w:ind w:left="360" w:hanging="360"/>
      <w:jc w:val="both"/>
    </w:pPr>
    <w:rPr>
      <w:sz w:val="24"/>
    </w:rPr>
  </w:style>
  <w:style w:type="paragraph" w:customStyle="1" w:styleId="WW-Tekstpodstawowy2">
    <w:name w:val="WW-Tekst podstawowy 2"/>
    <w:basedOn w:val="Normalny"/>
    <w:qFormat/>
    <w:rsid w:val="00AE4713"/>
    <w:pPr>
      <w:overflowPunct w:val="0"/>
      <w:textAlignment w:val="auto"/>
    </w:pPr>
    <w:rPr>
      <w:sz w:val="22"/>
      <w:lang w:eastAsia="ar-SA"/>
    </w:rPr>
  </w:style>
  <w:style w:type="paragraph" w:styleId="Tekstdymka">
    <w:name w:val="Balloon Text"/>
    <w:basedOn w:val="Normalny"/>
    <w:link w:val="TekstdymkaZnak"/>
    <w:qFormat/>
    <w:rsid w:val="00AE4713"/>
    <w:rPr>
      <w:rFonts w:ascii="Tahoma" w:hAnsi="Tahoma"/>
      <w:sz w:val="16"/>
      <w:szCs w:val="16"/>
    </w:rPr>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AE4713"/>
    <w:pPr>
      <w:ind w:left="708"/>
    </w:pPr>
  </w:style>
  <w:style w:type="paragraph" w:styleId="Bezodstpw">
    <w:name w:val="No Spacing"/>
    <w:qFormat/>
    <w:rsid w:val="00AE4713"/>
    <w:rPr>
      <w:rFonts w:ascii="Times New Roman" w:eastAsia="Times New Roman" w:hAnsi="Times New Roman" w:cs="Times New Roman"/>
      <w:sz w:val="24"/>
      <w:szCs w:val="24"/>
      <w:lang w:eastAsia="pl-PL"/>
    </w:rPr>
  </w:style>
  <w:style w:type="paragraph" w:customStyle="1" w:styleId="Heading10">
    <w:name w:val="Heading #1"/>
    <w:basedOn w:val="Normalny"/>
    <w:link w:val="Heading1"/>
    <w:qFormat/>
    <w:rsid w:val="00AE4713"/>
    <w:pPr>
      <w:shd w:val="clear" w:color="auto" w:fill="FFFFFF"/>
      <w:overflowPunct w:val="0"/>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paragraph" w:customStyle="1" w:styleId="Standard">
    <w:name w:val="Standard"/>
    <w:qFormat/>
    <w:rsid w:val="00AE4713"/>
    <w:pPr>
      <w:widowControl w:val="0"/>
      <w:textAlignment w:val="baseline"/>
    </w:pPr>
    <w:rPr>
      <w:rFonts w:ascii="Times New Roman" w:eastAsia="SimSun" w:hAnsi="Times New Roman" w:cs="Mangal"/>
      <w:kern w:val="2"/>
      <w:sz w:val="24"/>
      <w:szCs w:val="24"/>
      <w:lang w:eastAsia="zh-CN" w:bidi="hi-IN"/>
    </w:rPr>
  </w:style>
  <w:style w:type="paragraph" w:styleId="Tekstprzypisukocowego">
    <w:name w:val="endnote text"/>
    <w:basedOn w:val="Normalny"/>
    <w:link w:val="TekstprzypisukocowegoZnak"/>
    <w:semiHidden/>
    <w:rsid w:val="00AE4713"/>
  </w:style>
  <w:style w:type="paragraph" w:styleId="NormalnyWeb">
    <w:name w:val="Normal (Web)"/>
    <w:basedOn w:val="Normalny"/>
    <w:unhideWhenUsed/>
    <w:qFormat/>
    <w:rsid w:val="00AE4713"/>
    <w:pPr>
      <w:overflowPunct w:val="0"/>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qFormat/>
    <w:rsid w:val="00AE4713"/>
    <w:pPr>
      <w:overflowPunct w:val="0"/>
      <w:ind w:left="-11"/>
      <w:textAlignment w:val="auto"/>
    </w:pPr>
    <w:rPr>
      <w:sz w:val="24"/>
      <w:lang w:eastAsia="ar-SA"/>
    </w:rPr>
  </w:style>
  <w:style w:type="paragraph" w:customStyle="1" w:styleId="Akapitzlist1">
    <w:name w:val="Akapit z listą1"/>
    <w:basedOn w:val="Normalny"/>
    <w:qFormat/>
    <w:rsid w:val="00AE4713"/>
    <w:pPr>
      <w:overflowPunct w:val="0"/>
      <w:ind w:left="720"/>
      <w:contextualSpacing/>
      <w:textAlignment w:val="auto"/>
    </w:pPr>
    <w:rPr>
      <w:sz w:val="24"/>
      <w:szCs w:val="24"/>
    </w:rPr>
  </w:style>
  <w:style w:type="paragraph" w:customStyle="1" w:styleId="Teksttreci0">
    <w:name w:val="Tekst treści"/>
    <w:basedOn w:val="Normalny"/>
    <w:link w:val="Teksttreci"/>
    <w:qFormat/>
    <w:rsid w:val="00AE4713"/>
    <w:pPr>
      <w:shd w:val="clear" w:color="auto" w:fill="FFFFFF"/>
      <w:overflowPunct w:val="0"/>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qFormat/>
    <w:rsid w:val="00AE4713"/>
    <w:rPr>
      <w:rFonts w:ascii="Times New Roman" w:eastAsia="Calibri" w:hAnsi="Times New Roman" w:cs="Times New Roman"/>
      <w:color w:val="000000"/>
      <w:sz w:val="24"/>
      <w:szCs w:val="24"/>
    </w:rPr>
  </w:style>
  <w:style w:type="paragraph" w:styleId="Zwykytekst">
    <w:name w:val="Plain Text"/>
    <w:basedOn w:val="Normalny"/>
    <w:link w:val="ZwykytekstZnak"/>
    <w:qFormat/>
    <w:rsid w:val="00AE4713"/>
    <w:pPr>
      <w:overflowPunct w:val="0"/>
      <w:textAlignment w:val="auto"/>
    </w:pPr>
    <w:rPr>
      <w:rFonts w:ascii="Courier New" w:hAnsi="Courier New"/>
    </w:rPr>
  </w:style>
  <w:style w:type="paragraph" w:styleId="Tekstkomentarza">
    <w:name w:val="annotation text"/>
    <w:basedOn w:val="Normalny"/>
    <w:link w:val="TekstkomentarzaZnak"/>
    <w:uiPriority w:val="99"/>
    <w:unhideWhenUsed/>
    <w:qFormat/>
    <w:rsid w:val="00AE4713"/>
  </w:style>
  <w:style w:type="paragraph" w:styleId="Tematkomentarza">
    <w:name w:val="annotation subject"/>
    <w:basedOn w:val="Tekstkomentarza"/>
    <w:next w:val="Tekstkomentarza"/>
    <w:link w:val="TematkomentarzaZnak"/>
    <w:uiPriority w:val="99"/>
    <w:semiHidden/>
    <w:unhideWhenUsed/>
    <w:qFormat/>
    <w:rsid w:val="00AE4713"/>
    <w:rPr>
      <w:b/>
      <w:bCs/>
    </w:rPr>
  </w:style>
  <w:style w:type="paragraph" w:styleId="Poprawka">
    <w:name w:val="Revision"/>
    <w:uiPriority w:val="99"/>
    <w:semiHidden/>
    <w:qFormat/>
    <w:rsid w:val="00AE4713"/>
    <w:rPr>
      <w:rFonts w:ascii="Times New Roman" w:eastAsia="Times New Roman" w:hAnsi="Times New Roman" w:cs="Times New Roman"/>
      <w:sz w:val="20"/>
      <w:szCs w:val="20"/>
      <w:lang w:eastAsia="pl-PL"/>
    </w:rPr>
  </w:style>
  <w:style w:type="paragraph" w:customStyle="1" w:styleId="tekwzpod">
    <w:name w:val="tekwzpod"/>
    <w:qFormat/>
    <w:rsid w:val="00AE4713"/>
    <w:pPr>
      <w:widowControl w:val="0"/>
      <w:tabs>
        <w:tab w:val="left" w:pos="822"/>
        <w:tab w:val="left" w:leader="dot" w:pos="1417"/>
      </w:tabs>
      <w:spacing w:line="220" w:lineRule="atLeast"/>
      <w:ind w:left="822" w:right="567" w:hanging="255"/>
      <w:jc w:val="both"/>
    </w:pPr>
    <w:rPr>
      <w:rFonts w:ascii="PL SwitzerlandCondensed" w:eastAsia="Times New Roman" w:hAnsi="PL SwitzerlandCondensed" w:cs="PL SwitzerlandCondensed"/>
      <w:sz w:val="19"/>
      <w:szCs w:val="19"/>
      <w:lang w:eastAsia="pl-PL"/>
    </w:rPr>
  </w:style>
  <w:style w:type="paragraph" w:customStyle="1" w:styleId="Tekstpodstawowywcity31">
    <w:name w:val="Tekst podstawowy wcięty 31"/>
    <w:basedOn w:val="Normalny"/>
    <w:qFormat/>
    <w:rsid w:val="00AE4713"/>
    <w:pPr>
      <w:shd w:val="clear" w:color="auto" w:fill="FFFFFF"/>
      <w:overflowPunct w:val="0"/>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qFormat/>
    <w:rsid w:val="00AE4713"/>
    <w:pPr>
      <w:overflowPunct w:val="0"/>
      <w:jc w:val="both"/>
      <w:textAlignment w:val="auto"/>
    </w:pPr>
    <w:rPr>
      <w:color w:val="FF0000"/>
      <w:sz w:val="24"/>
      <w:szCs w:val="24"/>
      <w:lang w:eastAsia="zh-CN"/>
    </w:rPr>
  </w:style>
  <w:style w:type="paragraph" w:customStyle="1" w:styleId="Akapitzlist2">
    <w:name w:val="Akapit z listą2"/>
    <w:basedOn w:val="Normalny"/>
    <w:qFormat/>
    <w:rsid w:val="00AE4713"/>
    <w:pPr>
      <w:overflowPunct w:val="0"/>
      <w:ind w:left="720"/>
      <w:contextualSpacing/>
      <w:textAlignment w:val="auto"/>
    </w:pPr>
    <w:rPr>
      <w:sz w:val="24"/>
      <w:szCs w:val="24"/>
    </w:rPr>
  </w:style>
  <w:style w:type="paragraph" w:customStyle="1" w:styleId="44-">
    <w:name w:val="44-"/>
    <w:basedOn w:val="Normalny"/>
    <w:qFormat/>
    <w:rsid w:val="00376605"/>
    <w:pPr>
      <w:overflowPunct w:val="0"/>
      <w:spacing w:after="120"/>
      <w:ind w:left="284" w:hanging="284"/>
      <w:jc w:val="both"/>
      <w:textAlignment w:val="auto"/>
    </w:pPr>
    <w:rPr>
      <w:kern w:val="2"/>
      <w:sz w:val="24"/>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qFormat/>
    <w:rsid w:val="00997501"/>
    <w:pPr>
      <w:tabs>
        <w:tab w:val="clear" w:pos="284"/>
      </w:tabs>
      <w:overflowPunct w:val="0"/>
      <w:spacing w:after="120"/>
      <w:ind w:left="284" w:hanging="284"/>
      <w:textAlignment w:val="auto"/>
    </w:pPr>
    <w:rPr>
      <w:kern w:val="2"/>
      <w:lang w:eastAsia="ar-SA"/>
    </w:rPr>
  </w:style>
  <w:style w:type="paragraph" w:customStyle="1" w:styleId="Zawartoramki">
    <w:name w:val="Zawartość ramki"/>
    <w:basedOn w:val="Normalny"/>
    <w:qFormat/>
    <w:rsid w:val="00FF0A6C"/>
  </w:style>
  <w:style w:type="character" w:styleId="Hipercze">
    <w:name w:val="Hyperlink"/>
    <w:basedOn w:val="Domylnaczcionkaakapitu"/>
    <w:unhideWhenUsed/>
    <w:rsid w:val="002D2863"/>
    <w:rPr>
      <w:color w:val="0563C1" w:themeColor="hyperlink"/>
      <w:u w:val="single"/>
    </w:rPr>
  </w:style>
  <w:style w:type="character" w:customStyle="1" w:styleId="UnresolvedMention">
    <w:name w:val="Unresolved Mention"/>
    <w:basedOn w:val="Domylnaczcionkaakapitu"/>
    <w:uiPriority w:val="99"/>
    <w:semiHidden/>
    <w:unhideWhenUsed/>
    <w:rsid w:val="002D2863"/>
    <w:rPr>
      <w:color w:val="605E5C"/>
      <w:shd w:val="clear" w:color="auto" w:fill="E1DFDD"/>
    </w:rPr>
  </w:style>
  <w:style w:type="character" w:customStyle="1" w:styleId="markedcontent">
    <w:name w:val="markedcontent"/>
    <w:basedOn w:val="Domylnaczcionkaakapitu"/>
    <w:rsid w:val="006346F8"/>
  </w:style>
</w:styles>
</file>

<file path=word/webSettings.xml><?xml version="1.0" encoding="utf-8"?>
<w:webSettings xmlns:r="http://schemas.openxmlformats.org/officeDocument/2006/relationships" xmlns:w="http://schemas.openxmlformats.org/wordprocessingml/2006/main">
  <w:divs>
    <w:div w:id="74784447">
      <w:bodyDiv w:val="1"/>
      <w:marLeft w:val="0"/>
      <w:marRight w:val="0"/>
      <w:marTop w:val="0"/>
      <w:marBottom w:val="0"/>
      <w:divBdr>
        <w:top w:val="none" w:sz="0" w:space="0" w:color="auto"/>
        <w:left w:val="none" w:sz="0" w:space="0" w:color="auto"/>
        <w:bottom w:val="none" w:sz="0" w:space="0" w:color="auto"/>
        <w:right w:val="none" w:sz="0" w:space="0" w:color="auto"/>
      </w:divBdr>
    </w:div>
    <w:div w:id="1171411650">
      <w:bodyDiv w:val="1"/>
      <w:marLeft w:val="0"/>
      <w:marRight w:val="0"/>
      <w:marTop w:val="0"/>
      <w:marBottom w:val="0"/>
      <w:divBdr>
        <w:top w:val="none" w:sz="0" w:space="0" w:color="auto"/>
        <w:left w:val="none" w:sz="0" w:space="0" w:color="auto"/>
        <w:bottom w:val="none" w:sz="0" w:space="0" w:color="auto"/>
        <w:right w:val="none" w:sz="0" w:space="0" w:color="auto"/>
      </w:divBdr>
    </w:div>
    <w:div w:id="1297100933">
      <w:bodyDiv w:val="1"/>
      <w:marLeft w:val="0"/>
      <w:marRight w:val="0"/>
      <w:marTop w:val="0"/>
      <w:marBottom w:val="0"/>
      <w:divBdr>
        <w:top w:val="none" w:sz="0" w:space="0" w:color="auto"/>
        <w:left w:val="none" w:sz="0" w:space="0" w:color="auto"/>
        <w:bottom w:val="none" w:sz="0" w:space="0" w:color="auto"/>
        <w:right w:val="none" w:sz="0" w:space="0" w:color="auto"/>
      </w:divBdr>
    </w:div>
    <w:div w:id="158815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2057-76E9-4A09-8CFA-6E1841F8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12324</Words>
  <Characters>73949</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monoch</cp:lastModifiedBy>
  <cp:revision>2</cp:revision>
  <cp:lastPrinted>2023-07-21T13:16:00Z</cp:lastPrinted>
  <dcterms:created xsi:type="dcterms:W3CDTF">2023-08-17T13:45:00Z</dcterms:created>
  <dcterms:modified xsi:type="dcterms:W3CDTF">2023-08-17T13:45:00Z</dcterms:modified>
  <dc:language>pl-PL</dc:language>
</cp:coreProperties>
</file>