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B3" w:rsidRPr="004D12A3" w:rsidRDefault="00497CB3" w:rsidP="00E0186B">
      <w:pPr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Starosta Parczewski</w:t>
      </w:r>
    </w:p>
    <w:p w:rsidR="00E0186B" w:rsidRDefault="00E0186B" w:rsidP="00E0186B">
      <w:pPr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GN-III.6821.</w:t>
      </w:r>
      <w:r w:rsidR="00BA041B">
        <w:rPr>
          <w:rFonts w:ascii="Arial" w:hAnsi="Arial" w:cs="Arial"/>
          <w:sz w:val="24"/>
          <w:szCs w:val="24"/>
        </w:rPr>
        <w:t>3</w:t>
      </w:r>
      <w:r w:rsidRPr="004D12A3">
        <w:rPr>
          <w:rFonts w:ascii="Arial" w:hAnsi="Arial" w:cs="Arial"/>
          <w:sz w:val="24"/>
          <w:szCs w:val="24"/>
        </w:rPr>
        <w:t>.0</w:t>
      </w:r>
      <w:r w:rsidR="00BA041B">
        <w:rPr>
          <w:rFonts w:ascii="Arial" w:hAnsi="Arial" w:cs="Arial"/>
          <w:sz w:val="24"/>
          <w:szCs w:val="24"/>
        </w:rPr>
        <w:t>3</w:t>
      </w:r>
      <w:r w:rsidRPr="004D12A3">
        <w:rPr>
          <w:rFonts w:ascii="Arial" w:hAnsi="Arial" w:cs="Arial"/>
          <w:sz w:val="24"/>
          <w:szCs w:val="24"/>
        </w:rPr>
        <w:t>.202</w:t>
      </w:r>
      <w:r w:rsidR="00BA041B">
        <w:rPr>
          <w:rFonts w:ascii="Arial" w:hAnsi="Arial" w:cs="Arial"/>
          <w:sz w:val="24"/>
          <w:szCs w:val="24"/>
        </w:rPr>
        <w:t>1</w:t>
      </w:r>
      <w:r w:rsidR="008B2249">
        <w:rPr>
          <w:rFonts w:ascii="Arial" w:hAnsi="Arial" w:cs="Arial"/>
          <w:sz w:val="24"/>
          <w:szCs w:val="24"/>
        </w:rPr>
        <w:t xml:space="preserve">.MK     </w:t>
      </w:r>
      <w:r w:rsidR="008B2249">
        <w:rPr>
          <w:rFonts w:ascii="Arial" w:hAnsi="Arial" w:cs="Arial"/>
          <w:sz w:val="24"/>
          <w:szCs w:val="24"/>
        </w:rPr>
        <w:tab/>
        <w:t xml:space="preserve">  </w:t>
      </w:r>
      <w:r w:rsidR="008B2249">
        <w:rPr>
          <w:rFonts w:ascii="Arial" w:hAnsi="Arial" w:cs="Arial"/>
          <w:sz w:val="24"/>
          <w:szCs w:val="24"/>
        </w:rPr>
        <w:tab/>
        <w:t xml:space="preserve">                   </w:t>
      </w:r>
      <w:r w:rsidRPr="004D12A3">
        <w:rPr>
          <w:rFonts w:ascii="Arial" w:hAnsi="Arial" w:cs="Arial"/>
          <w:sz w:val="24"/>
          <w:szCs w:val="24"/>
        </w:rPr>
        <w:t>Parczew,</w:t>
      </w:r>
      <w:r w:rsidR="008B2249">
        <w:rPr>
          <w:rFonts w:ascii="Arial" w:hAnsi="Arial" w:cs="Arial"/>
          <w:sz w:val="24"/>
          <w:szCs w:val="24"/>
        </w:rPr>
        <w:t xml:space="preserve"> </w:t>
      </w:r>
      <w:r w:rsidRPr="004D12A3">
        <w:rPr>
          <w:rFonts w:ascii="Arial" w:hAnsi="Arial" w:cs="Arial"/>
          <w:sz w:val="24"/>
          <w:szCs w:val="24"/>
        </w:rPr>
        <w:t xml:space="preserve">dnia </w:t>
      </w:r>
      <w:r w:rsidR="00266588" w:rsidRPr="004D12A3">
        <w:rPr>
          <w:rFonts w:ascii="Arial" w:hAnsi="Arial" w:cs="Arial"/>
          <w:sz w:val="24"/>
          <w:szCs w:val="24"/>
        </w:rPr>
        <w:t>2</w:t>
      </w:r>
      <w:r w:rsidR="008B1F4D" w:rsidRPr="004D12A3">
        <w:rPr>
          <w:rFonts w:ascii="Arial" w:hAnsi="Arial" w:cs="Arial"/>
          <w:sz w:val="24"/>
          <w:szCs w:val="24"/>
        </w:rPr>
        <w:t>7</w:t>
      </w:r>
      <w:r w:rsidRPr="004D12A3">
        <w:rPr>
          <w:rFonts w:ascii="Arial" w:hAnsi="Arial" w:cs="Arial"/>
          <w:sz w:val="24"/>
          <w:szCs w:val="24"/>
        </w:rPr>
        <w:t xml:space="preserve"> </w:t>
      </w:r>
      <w:r w:rsidR="00633E81" w:rsidRPr="004D12A3">
        <w:rPr>
          <w:rFonts w:ascii="Arial" w:hAnsi="Arial" w:cs="Arial"/>
          <w:sz w:val="24"/>
          <w:szCs w:val="24"/>
        </w:rPr>
        <w:t>sierpnia</w:t>
      </w:r>
      <w:r w:rsidRPr="004D12A3">
        <w:rPr>
          <w:rFonts w:ascii="Arial" w:hAnsi="Arial" w:cs="Arial"/>
          <w:sz w:val="24"/>
          <w:szCs w:val="24"/>
        </w:rPr>
        <w:t xml:space="preserve"> 2021r.</w:t>
      </w:r>
    </w:p>
    <w:p w:rsidR="00BA041B" w:rsidRPr="004D12A3" w:rsidRDefault="00BA041B" w:rsidP="00E0186B">
      <w:pPr>
        <w:jc w:val="both"/>
        <w:rPr>
          <w:rFonts w:ascii="Arial" w:hAnsi="Arial" w:cs="Arial"/>
          <w:sz w:val="24"/>
          <w:szCs w:val="24"/>
        </w:rPr>
      </w:pPr>
    </w:p>
    <w:p w:rsidR="00E0186B" w:rsidRPr="004D12A3" w:rsidRDefault="00E0186B" w:rsidP="00E0186B">
      <w:pPr>
        <w:jc w:val="center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DECYZJA</w:t>
      </w:r>
    </w:p>
    <w:p w:rsidR="000F6B75" w:rsidRPr="004D12A3" w:rsidRDefault="000F6B75" w:rsidP="00005E49">
      <w:pPr>
        <w:spacing w:after="120" w:line="300" w:lineRule="auto"/>
        <w:jc w:val="center"/>
        <w:rPr>
          <w:rFonts w:ascii="Arial" w:hAnsi="Arial" w:cs="Arial"/>
          <w:sz w:val="24"/>
          <w:szCs w:val="24"/>
        </w:rPr>
      </w:pPr>
    </w:p>
    <w:p w:rsidR="0023728C" w:rsidRPr="004D12A3" w:rsidRDefault="00E0186B" w:rsidP="00BC724D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ab/>
      </w:r>
      <w:r w:rsidR="000F6B75" w:rsidRPr="004D12A3">
        <w:rPr>
          <w:rFonts w:ascii="Arial" w:hAnsi="Arial" w:cs="Arial"/>
          <w:sz w:val="24"/>
          <w:szCs w:val="24"/>
        </w:rPr>
        <w:t xml:space="preserve">Na podstawie art. 124 ust. 1, 2, 4, 6 i 7 w związku z art. </w:t>
      </w:r>
      <w:r w:rsidR="00005E49" w:rsidRPr="004D12A3">
        <w:rPr>
          <w:rFonts w:ascii="Arial" w:hAnsi="Arial" w:cs="Arial"/>
          <w:sz w:val="24"/>
          <w:szCs w:val="24"/>
        </w:rPr>
        <w:t>124a oraz art. 6 pkt 2 ustawy z </w:t>
      </w:r>
      <w:r w:rsidR="000F6B75" w:rsidRPr="004D12A3">
        <w:rPr>
          <w:rFonts w:ascii="Arial" w:hAnsi="Arial" w:cs="Arial"/>
          <w:sz w:val="24"/>
          <w:szCs w:val="24"/>
        </w:rPr>
        <w:t>dnia 21 sierpnia 1997 r. o gospodarce nieruchomościami (Dz. U. 2020, poz. 1990 ze zm.) oraz art. 104 ustawy z dnia 14 czerwca 1960 r. Kodeks postępowania administracyjnego (Dz. U. 202</w:t>
      </w:r>
      <w:r w:rsidR="00266588" w:rsidRPr="004D12A3">
        <w:rPr>
          <w:rFonts w:ascii="Arial" w:hAnsi="Arial" w:cs="Arial"/>
          <w:sz w:val="24"/>
          <w:szCs w:val="24"/>
        </w:rPr>
        <w:t>1</w:t>
      </w:r>
      <w:r w:rsidR="000F6B75" w:rsidRPr="004D12A3">
        <w:rPr>
          <w:rFonts w:ascii="Arial" w:hAnsi="Arial" w:cs="Arial"/>
          <w:sz w:val="24"/>
          <w:szCs w:val="24"/>
        </w:rPr>
        <w:t xml:space="preserve">, poz. </w:t>
      </w:r>
      <w:r w:rsidR="00266588" w:rsidRPr="004D12A3">
        <w:rPr>
          <w:rFonts w:ascii="Arial" w:hAnsi="Arial" w:cs="Arial"/>
          <w:sz w:val="24"/>
          <w:szCs w:val="24"/>
        </w:rPr>
        <w:t>735</w:t>
      </w:r>
      <w:r w:rsidR="000F6B75" w:rsidRPr="004D12A3">
        <w:rPr>
          <w:rFonts w:ascii="Arial" w:hAnsi="Arial" w:cs="Arial"/>
          <w:sz w:val="24"/>
          <w:szCs w:val="24"/>
        </w:rPr>
        <w:t xml:space="preserve">) po rozpatrzeniu wniosku </w:t>
      </w:r>
      <w:bookmarkStart w:id="0" w:name="_Hlk80883204"/>
      <w:r w:rsidR="0023728C" w:rsidRPr="004D12A3">
        <w:rPr>
          <w:rFonts w:ascii="Arial" w:hAnsi="Arial" w:cs="Arial"/>
          <w:sz w:val="24"/>
          <w:szCs w:val="24"/>
        </w:rPr>
        <w:t>PGE Dystrybucja S.A. z siedzibą w Lublinie, w imieniu którego na mocy pełnomocnictwa substytucyjnego z dnia 06.20.2020 r. działa Tomasz Borkowski zatrudniony w firmie WATE Tomasz Borkowski</w:t>
      </w:r>
      <w:r w:rsidR="008B1F4D" w:rsidRPr="004D12A3">
        <w:rPr>
          <w:rFonts w:ascii="Arial" w:hAnsi="Arial" w:cs="Arial"/>
          <w:sz w:val="24"/>
          <w:szCs w:val="24"/>
        </w:rPr>
        <w:t>,</w:t>
      </w:r>
      <w:r w:rsidR="0023728C" w:rsidRPr="004D12A3">
        <w:rPr>
          <w:rFonts w:ascii="Arial" w:hAnsi="Arial" w:cs="Arial"/>
          <w:sz w:val="24"/>
          <w:szCs w:val="24"/>
        </w:rPr>
        <w:t xml:space="preserve">  Gołaszyn 62E, 21-400 Łuków</w:t>
      </w:r>
      <w:bookmarkEnd w:id="0"/>
      <w:r w:rsidR="0023728C" w:rsidRPr="004D12A3">
        <w:rPr>
          <w:rFonts w:ascii="Arial" w:hAnsi="Arial" w:cs="Arial"/>
          <w:sz w:val="24"/>
          <w:szCs w:val="24"/>
        </w:rPr>
        <w:t xml:space="preserve">, </w:t>
      </w:r>
      <w:r w:rsidR="00BC724D" w:rsidRPr="004D12A3">
        <w:rPr>
          <w:rFonts w:ascii="Arial" w:hAnsi="Arial" w:cs="Arial"/>
          <w:sz w:val="24"/>
          <w:szCs w:val="24"/>
        </w:rPr>
        <w:t>w sprawie ograniczenia sposobu korzystania z nieruchomości</w:t>
      </w:r>
      <w:r w:rsidR="008B1F4D" w:rsidRPr="004D12A3">
        <w:rPr>
          <w:rFonts w:ascii="Arial" w:hAnsi="Arial" w:cs="Arial"/>
          <w:sz w:val="24"/>
          <w:szCs w:val="24"/>
        </w:rPr>
        <w:t>,</w:t>
      </w:r>
      <w:r w:rsidR="00BC724D" w:rsidRPr="004D12A3">
        <w:rPr>
          <w:rFonts w:ascii="Arial" w:hAnsi="Arial" w:cs="Arial"/>
          <w:sz w:val="24"/>
          <w:szCs w:val="24"/>
        </w:rPr>
        <w:t xml:space="preserve"> </w:t>
      </w:r>
      <w:r w:rsidR="001D4218" w:rsidRPr="004D12A3">
        <w:rPr>
          <w:rFonts w:ascii="Arial" w:hAnsi="Arial" w:cs="Arial"/>
          <w:sz w:val="24"/>
          <w:szCs w:val="24"/>
        </w:rPr>
        <w:t xml:space="preserve">przez udzielenia zezwolenia na budowę i przebudowę, zakładanie i przeprowadzenie na nieruchomości przewodów i </w:t>
      </w:r>
      <w:r w:rsidR="008D0D2E" w:rsidRPr="004D12A3">
        <w:rPr>
          <w:rFonts w:ascii="Arial" w:hAnsi="Arial" w:cs="Arial"/>
          <w:sz w:val="24"/>
          <w:szCs w:val="24"/>
        </w:rPr>
        <w:t>urządzeń służących do przesłania lub dystrybucji energii elektrycznej, a także innych podziemnych, naziemnych lub nadziemnych obiektów i urządzeń niezbędnych do korzystania z tych przewodów i urządzeń i ich konserwację</w:t>
      </w:r>
      <w:r w:rsidR="0023728C" w:rsidRPr="004D12A3">
        <w:rPr>
          <w:rFonts w:ascii="Arial" w:hAnsi="Arial" w:cs="Arial"/>
          <w:sz w:val="24"/>
          <w:szCs w:val="24"/>
        </w:rPr>
        <w:t xml:space="preserve">, składającej się z działek oznaczonych nr </w:t>
      </w:r>
      <w:bookmarkStart w:id="1" w:name="_Hlk80883009"/>
      <w:r w:rsidR="0023728C" w:rsidRPr="004D12A3">
        <w:rPr>
          <w:rFonts w:ascii="Arial" w:hAnsi="Arial" w:cs="Arial"/>
          <w:b/>
          <w:bCs/>
          <w:sz w:val="24"/>
          <w:szCs w:val="24"/>
        </w:rPr>
        <w:t>107/4</w:t>
      </w:r>
      <w:r w:rsidR="0023728C" w:rsidRPr="004D12A3">
        <w:rPr>
          <w:rFonts w:ascii="Arial" w:hAnsi="Arial" w:cs="Arial"/>
          <w:sz w:val="24"/>
          <w:szCs w:val="24"/>
        </w:rPr>
        <w:t xml:space="preserve"> ha o powierzchni  1,5467 ha i nr </w:t>
      </w:r>
      <w:r w:rsidR="0023728C" w:rsidRPr="004D12A3">
        <w:rPr>
          <w:rFonts w:ascii="Arial" w:hAnsi="Arial" w:cs="Arial"/>
          <w:b/>
          <w:bCs/>
          <w:sz w:val="24"/>
          <w:szCs w:val="24"/>
        </w:rPr>
        <w:t>108/2</w:t>
      </w:r>
      <w:r w:rsidR="0023728C" w:rsidRPr="004D12A3">
        <w:rPr>
          <w:rFonts w:ascii="Arial" w:hAnsi="Arial" w:cs="Arial"/>
          <w:sz w:val="24"/>
          <w:szCs w:val="24"/>
        </w:rPr>
        <w:t xml:space="preserve"> o powierzchni 1,5888 ha</w:t>
      </w:r>
      <w:bookmarkEnd w:id="1"/>
      <w:r w:rsidR="0023728C" w:rsidRPr="004D12A3">
        <w:rPr>
          <w:rFonts w:ascii="Arial" w:hAnsi="Arial" w:cs="Arial"/>
          <w:sz w:val="24"/>
          <w:szCs w:val="24"/>
        </w:rPr>
        <w:t xml:space="preserve"> położonej w obrębie ewidencyjnym nr 0006 Jezioro, jednostka ewidencyjna nr 061306_2 Siemień o nieuregulowanym stanie prawnym</w:t>
      </w:r>
      <w:r w:rsidR="004424B3" w:rsidRPr="004D12A3">
        <w:rPr>
          <w:rFonts w:ascii="Arial" w:hAnsi="Arial" w:cs="Arial"/>
          <w:sz w:val="24"/>
          <w:szCs w:val="24"/>
        </w:rPr>
        <w:t>,</w:t>
      </w:r>
      <w:r w:rsidR="00BC724D" w:rsidRPr="004D12A3">
        <w:rPr>
          <w:rFonts w:ascii="Arial" w:hAnsi="Arial" w:cs="Arial"/>
          <w:sz w:val="24"/>
          <w:szCs w:val="24"/>
        </w:rPr>
        <w:t xml:space="preserve"> </w:t>
      </w:r>
      <w:r w:rsidR="0023728C" w:rsidRPr="004D12A3">
        <w:rPr>
          <w:rFonts w:ascii="Arial" w:hAnsi="Arial" w:cs="Arial"/>
          <w:sz w:val="24"/>
          <w:szCs w:val="24"/>
        </w:rPr>
        <w:t xml:space="preserve">Starosta Parczewski, wykonujący zadanie z zakresu administracji rządowej </w:t>
      </w:r>
    </w:p>
    <w:p w:rsidR="000F6B75" w:rsidRPr="004D12A3" w:rsidRDefault="000F6343" w:rsidP="00005E49">
      <w:pPr>
        <w:spacing w:after="120"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ab/>
      </w:r>
      <w:r w:rsidRPr="004D12A3">
        <w:rPr>
          <w:rFonts w:ascii="Arial" w:hAnsi="Arial" w:cs="Arial"/>
          <w:sz w:val="24"/>
          <w:szCs w:val="24"/>
        </w:rPr>
        <w:tab/>
      </w:r>
      <w:r w:rsidRPr="004D12A3">
        <w:rPr>
          <w:rFonts w:ascii="Arial" w:hAnsi="Arial" w:cs="Arial"/>
          <w:sz w:val="24"/>
          <w:szCs w:val="24"/>
        </w:rPr>
        <w:tab/>
      </w:r>
      <w:r w:rsidRPr="004D12A3">
        <w:rPr>
          <w:rFonts w:ascii="Arial" w:hAnsi="Arial" w:cs="Arial"/>
          <w:sz w:val="24"/>
          <w:szCs w:val="24"/>
        </w:rPr>
        <w:tab/>
      </w:r>
      <w:r w:rsidRPr="004D12A3">
        <w:rPr>
          <w:rFonts w:ascii="Arial" w:hAnsi="Arial" w:cs="Arial"/>
          <w:sz w:val="24"/>
          <w:szCs w:val="24"/>
        </w:rPr>
        <w:tab/>
      </w:r>
      <w:r w:rsidRPr="004D12A3">
        <w:rPr>
          <w:rFonts w:ascii="Arial" w:hAnsi="Arial" w:cs="Arial"/>
          <w:sz w:val="24"/>
          <w:szCs w:val="24"/>
        </w:rPr>
        <w:tab/>
      </w:r>
      <w:r w:rsidRPr="004D12A3">
        <w:rPr>
          <w:rFonts w:ascii="Arial" w:hAnsi="Arial" w:cs="Arial"/>
          <w:b/>
          <w:bCs/>
          <w:sz w:val="24"/>
          <w:szCs w:val="24"/>
        </w:rPr>
        <w:t xml:space="preserve"> orzeka:</w:t>
      </w:r>
    </w:p>
    <w:p w:rsidR="00EB016B" w:rsidRPr="004D12A3" w:rsidRDefault="000F6B75" w:rsidP="00005E49">
      <w:pPr>
        <w:pStyle w:val="Bezodstpw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ograniczyć sposób korzystania z części nieruchomości położonej w obrębie ewidencyjnym 000</w:t>
      </w:r>
      <w:r w:rsidR="008D0D2E" w:rsidRPr="004D12A3">
        <w:rPr>
          <w:rFonts w:ascii="Arial" w:hAnsi="Arial" w:cs="Arial"/>
          <w:sz w:val="24"/>
          <w:szCs w:val="24"/>
        </w:rPr>
        <w:t>6</w:t>
      </w:r>
      <w:r w:rsidR="000F6343" w:rsidRPr="004D12A3">
        <w:rPr>
          <w:rFonts w:ascii="Arial" w:hAnsi="Arial" w:cs="Arial"/>
          <w:sz w:val="24"/>
          <w:szCs w:val="24"/>
        </w:rPr>
        <w:t xml:space="preserve"> </w:t>
      </w:r>
      <w:r w:rsidR="008D0D2E" w:rsidRPr="004D12A3">
        <w:rPr>
          <w:rFonts w:ascii="Arial" w:hAnsi="Arial" w:cs="Arial"/>
          <w:sz w:val="24"/>
          <w:szCs w:val="24"/>
        </w:rPr>
        <w:t>Jezioro</w:t>
      </w:r>
      <w:r w:rsidRPr="004D12A3">
        <w:rPr>
          <w:rFonts w:ascii="Arial" w:hAnsi="Arial" w:cs="Arial"/>
          <w:sz w:val="24"/>
          <w:szCs w:val="24"/>
        </w:rPr>
        <w:t xml:space="preserve">, jednostka ewidencyjna </w:t>
      </w:r>
      <w:r w:rsidR="00910DB4" w:rsidRPr="004D12A3">
        <w:rPr>
          <w:rFonts w:ascii="Arial" w:hAnsi="Arial" w:cs="Arial"/>
          <w:sz w:val="24"/>
          <w:szCs w:val="24"/>
        </w:rPr>
        <w:t xml:space="preserve">061306_2 </w:t>
      </w:r>
      <w:r w:rsidR="003B5F9D" w:rsidRPr="004D12A3">
        <w:rPr>
          <w:rFonts w:ascii="Arial" w:hAnsi="Arial" w:cs="Arial"/>
          <w:sz w:val="24"/>
          <w:szCs w:val="24"/>
        </w:rPr>
        <w:t xml:space="preserve"> składającej się z działek nr </w:t>
      </w:r>
      <w:r w:rsidR="004424B3" w:rsidRPr="004D12A3">
        <w:rPr>
          <w:rFonts w:ascii="Arial" w:hAnsi="Arial" w:cs="Arial"/>
          <w:b/>
          <w:bCs/>
          <w:sz w:val="24"/>
          <w:szCs w:val="24"/>
        </w:rPr>
        <w:t>107/4</w:t>
      </w:r>
      <w:r w:rsidR="004424B3" w:rsidRPr="004D12A3">
        <w:rPr>
          <w:rFonts w:ascii="Arial" w:hAnsi="Arial" w:cs="Arial"/>
          <w:sz w:val="24"/>
          <w:szCs w:val="24"/>
        </w:rPr>
        <w:t xml:space="preserve"> ha o powierzchni  1,5467 ha i nr </w:t>
      </w:r>
      <w:r w:rsidR="004424B3" w:rsidRPr="004D12A3">
        <w:rPr>
          <w:rFonts w:ascii="Arial" w:hAnsi="Arial" w:cs="Arial"/>
          <w:b/>
          <w:bCs/>
          <w:sz w:val="24"/>
          <w:szCs w:val="24"/>
        </w:rPr>
        <w:t>108/2</w:t>
      </w:r>
      <w:r w:rsidR="004424B3" w:rsidRPr="004D12A3">
        <w:rPr>
          <w:rFonts w:ascii="Arial" w:hAnsi="Arial" w:cs="Arial"/>
          <w:sz w:val="24"/>
          <w:szCs w:val="24"/>
        </w:rPr>
        <w:t xml:space="preserve"> o powierzchni 1,5888 ha</w:t>
      </w:r>
      <w:r w:rsidR="004424B3" w:rsidRPr="004D12A3">
        <w:rPr>
          <w:rFonts w:ascii="Arial" w:hAnsi="Arial" w:cs="Arial"/>
          <w:b/>
          <w:bCs/>
          <w:sz w:val="24"/>
          <w:szCs w:val="24"/>
        </w:rPr>
        <w:t xml:space="preserve"> </w:t>
      </w:r>
      <w:r w:rsidR="003B5F9D" w:rsidRPr="004D12A3">
        <w:rPr>
          <w:rFonts w:ascii="Arial" w:hAnsi="Arial" w:cs="Arial"/>
          <w:sz w:val="24"/>
          <w:szCs w:val="24"/>
        </w:rPr>
        <w:t xml:space="preserve"> </w:t>
      </w:r>
      <w:r w:rsidRPr="004D12A3">
        <w:rPr>
          <w:rFonts w:ascii="Arial" w:hAnsi="Arial" w:cs="Arial"/>
          <w:sz w:val="24"/>
          <w:szCs w:val="24"/>
        </w:rPr>
        <w:t xml:space="preserve">poprzez zezwolenie </w:t>
      </w:r>
      <w:r w:rsidR="000F6343" w:rsidRPr="004D12A3">
        <w:rPr>
          <w:rFonts w:ascii="Arial" w:hAnsi="Arial" w:cs="Arial"/>
          <w:sz w:val="24"/>
          <w:szCs w:val="24"/>
        </w:rPr>
        <w:t xml:space="preserve">dla </w:t>
      </w:r>
      <w:r w:rsidR="004424B3" w:rsidRPr="004D12A3">
        <w:rPr>
          <w:rFonts w:ascii="Arial" w:hAnsi="Arial" w:cs="Arial"/>
          <w:sz w:val="24"/>
          <w:szCs w:val="24"/>
        </w:rPr>
        <w:t>PGE Dystrybucja S.A. z siedzibą w Lublinie</w:t>
      </w:r>
      <w:r w:rsidR="00EB016B" w:rsidRPr="004D12A3">
        <w:rPr>
          <w:rFonts w:ascii="Arial" w:hAnsi="Arial" w:cs="Arial"/>
          <w:sz w:val="24"/>
          <w:szCs w:val="24"/>
        </w:rPr>
        <w:t xml:space="preserve"> </w:t>
      </w:r>
      <w:r w:rsidRPr="004D12A3">
        <w:rPr>
          <w:rFonts w:ascii="Arial" w:hAnsi="Arial" w:cs="Arial"/>
          <w:sz w:val="24"/>
          <w:szCs w:val="24"/>
        </w:rPr>
        <w:t>na realizację inwestycji celu publicznego</w:t>
      </w:r>
      <w:r w:rsidR="000F6343" w:rsidRPr="004D12A3">
        <w:rPr>
          <w:rFonts w:ascii="Arial" w:hAnsi="Arial" w:cs="Arial"/>
          <w:sz w:val="24"/>
          <w:szCs w:val="24"/>
        </w:rPr>
        <w:t xml:space="preserve"> </w:t>
      </w:r>
      <w:r w:rsidR="00CA13CC" w:rsidRPr="004D12A3">
        <w:rPr>
          <w:rFonts w:ascii="Arial" w:hAnsi="Arial" w:cs="Arial"/>
          <w:sz w:val="24"/>
          <w:szCs w:val="24"/>
        </w:rPr>
        <w:t>jaką jest</w:t>
      </w:r>
      <w:r w:rsidR="000F6343" w:rsidRPr="004D12A3">
        <w:rPr>
          <w:rFonts w:ascii="Arial" w:hAnsi="Arial" w:cs="Arial"/>
          <w:sz w:val="24"/>
          <w:szCs w:val="24"/>
        </w:rPr>
        <w:t xml:space="preserve"> </w:t>
      </w:r>
      <w:r w:rsidR="00EB016B" w:rsidRPr="004D12A3">
        <w:rPr>
          <w:rFonts w:ascii="Arial" w:hAnsi="Arial" w:cs="Arial"/>
          <w:sz w:val="24"/>
          <w:szCs w:val="24"/>
        </w:rPr>
        <w:t>budowa sieci elektroenergetycznej.</w:t>
      </w:r>
    </w:p>
    <w:p w:rsidR="005E1F55" w:rsidRPr="004D12A3" w:rsidRDefault="00686A38" w:rsidP="008B1F4D">
      <w:pPr>
        <w:pStyle w:val="Bezodstpw"/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w</w:t>
      </w:r>
      <w:r w:rsidR="00EB016B" w:rsidRPr="004D12A3">
        <w:rPr>
          <w:rFonts w:ascii="Arial" w:hAnsi="Arial" w:cs="Arial"/>
          <w:sz w:val="24"/>
          <w:szCs w:val="24"/>
        </w:rPr>
        <w:t xml:space="preserve"> obrębie działki nr </w:t>
      </w:r>
      <w:r w:rsidR="00EB016B" w:rsidRPr="004D12A3">
        <w:rPr>
          <w:rFonts w:ascii="Arial" w:hAnsi="Arial" w:cs="Arial"/>
          <w:b/>
          <w:bCs/>
          <w:sz w:val="24"/>
          <w:szCs w:val="24"/>
        </w:rPr>
        <w:t>107/4</w:t>
      </w:r>
      <w:r w:rsidR="00EB016B" w:rsidRPr="004D12A3">
        <w:rPr>
          <w:rFonts w:ascii="Arial" w:hAnsi="Arial" w:cs="Arial"/>
          <w:sz w:val="24"/>
          <w:szCs w:val="24"/>
        </w:rPr>
        <w:t xml:space="preserve"> zezwala się na zajęcie części nieruchomości</w:t>
      </w:r>
      <w:r w:rsidR="005E1F55" w:rsidRPr="004D12A3">
        <w:rPr>
          <w:rFonts w:ascii="Arial" w:hAnsi="Arial" w:cs="Arial"/>
          <w:sz w:val="24"/>
          <w:szCs w:val="24"/>
        </w:rPr>
        <w:t xml:space="preserve"> o łącznej powierzchni 29,60 m² w celu przebudowy istniejącego stanowiska słupowego z dwu na jednożerdziowy o powierzchni zajęcia gruntu nie przekraczającej 1m² oraz w celu założenia i przeprowadzenia przewodów kablowej linii elektroenergetycznej 15 </w:t>
      </w:r>
      <w:proofErr w:type="spellStart"/>
      <w:r w:rsidR="005E1F55" w:rsidRPr="004D12A3">
        <w:rPr>
          <w:rFonts w:ascii="Arial" w:hAnsi="Arial" w:cs="Arial"/>
          <w:sz w:val="24"/>
          <w:szCs w:val="24"/>
        </w:rPr>
        <w:t>kV</w:t>
      </w:r>
      <w:proofErr w:type="spellEnd"/>
      <w:r w:rsidR="005E1F55" w:rsidRPr="004D12A3">
        <w:rPr>
          <w:rFonts w:ascii="Arial" w:hAnsi="Arial" w:cs="Arial"/>
          <w:sz w:val="24"/>
          <w:szCs w:val="24"/>
        </w:rPr>
        <w:t xml:space="preserve"> służących do przesyłu energii elektrycznej .</w:t>
      </w:r>
    </w:p>
    <w:p w:rsidR="005E1F55" w:rsidRPr="004D12A3" w:rsidRDefault="00686A38" w:rsidP="00686A38">
      <w:pPr>
        <w:pStyle w:val="Bezodstpw"/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w</w:t>
      </w:r>
      <w:r w:rsidR="005E1F55" w:rsidRPr="004D12A3">
        <w:rPr>
          <w:rFonts w:ascii="Arial" w:hAnsi="Arial" w:cs="Arial"/>
          <w:sz w:val="24"/>
          <w:szCs w:val="24"/>
        </w:rPr>
        <w:t xml:space="preserve"> obrębie działki nr </w:t>
      </w:r>
      <w:r w:rsidR="005E1F55" w:rsidRPr="004D12A3">
        <w:rPr>
          <w:rFonts w:ascii="Arial" w:hAnsi="Arial" w:cs="Arial"/>
          <w:b/>
          <w:bCs/>
          <w:sz w:val="24"/>
          <w:szCs w:val="24"/>
        </w:rPr>
        <w:t>108/2</w:t>
      </w:r>
      <w:r w:rsidR="005E1F55" w:rsidRPr="004D12A3">
        <w:rPr>
          <w:rFonts w:ascii="Arial" w:hAnsi="Arial" w:cs="Arial"/>
          <w:sz w:val="24"/>
          <w:szCs w:val="24"/>
        </w:rPr>
        <w:t xml:space="preserve"> zezwala się na zajęcie części nieruchomości o łącznej powierzchni 19,40 m² w celu założenia i przeprowadzenia przewodów </w:t>
      </w:r>
      <w:r w:rsidR="005E1F55" w:rsidRPr="004D12A3">
        <w:rPr>
          <w:rFonts w:ascii="Arial" w:hAnsi="Arial" w:cs="Arial"/>
          <w:sz w:val="24"/>
          <w:szCs w:val="24"/>
        </w:rPr>
        <w:lastRenderedPageBreak/>
        <w:t xml:space="preserve">kablowej linii elektroenergetycznej 15 </w:t>
      </w:r>
      <w:proofErr w:type="spellStart"/>
      <w:r w:rsidR="005E1F55" w:rsidRPr="004D12A3">
        <w:rPr>
          <w:rFonts w:ascii="Arial" w:hAnsi="Arial" w:cs="Arial"/>
          <w:sz w:val="24"/>
          <w:szCs w:val="24"/>
        </w:rPr>
        <w:t>kV</w:t>
      </w:r>
      <w:proofErr w:type="spellEnd"/>
      <w:r w:rsidR="005E1F55" w:rsidRPr="004D12A3">
        <w:rPr>
          <w:rFonts w:ascii="Arial" w:hAnsi="Arial" w:cs="Arial"/>
          <w:sz w:val="24"/>
          <w:szCs w:val="24"/>
        </w:rPr>
        <w:t xml:space="preserve"> służących do przesyłu energii elektrycznej.</w:t>
      </w:r>
    </w:p>
    <w:p w:rsidR="000F6B75" w:rsidRPr="004D12A3" w:rsidRDefault="00686A38" w:rsidP="00005E49">
      <w:pPr>
        <w:pStyle w:val="Bezodstpw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p</w:t>
      </w:r>
      <w:r w:rsidR="000F6B75" w:rsidRPr="004D12A3">
        <w:rPr>
          <w:rFonts w:ascii="Arial" w:hAnsi="Arial" w:cs="Arial"/>
          <w:sz w:val="24"/>
          <w:szCs w:val="24"/>
        </w:rPr>
        <w:t>rzebieg linii oraz obszar nieruchomości, na którym następuje ograniczenie sposobu korzystania z nieruchomości został przedstawiony na załączniku graficznym do niniejszej decyzji</w:t>
      </w:r>
      <w:r w:rsidRPr="004D12A3">
        <w:rPr>
          <w:rFonts w:ascii="Arial" w:hAnsi="Arial" w:cs="Arial"/>
          <w:sz w:val="24"/>
          <w:szCs w:val="24"/>
        </w:rPr>
        <w:t xml:space="preserve"> który stanowi mapa do celów projektowych sporządzona w skali 1:500, oznaczenie kancelaryjne GN-III.6640.1011.2020</w:t>
      </w:r>
      <w:r w:rsidR="000F6B75" w:rsidRPr="004D12A3">
        <w:rPr>
          <w:rFonts w:ascii="Arial" w:hAnsi="Arial" w:cs="Arial"/>
          <w:sz w:val="24"/>
          <w:szCs w:val="24"/>
        </w:rPr>
        <w:t>.</w:t>
      </w:r>
    </w:p>
    <w:p w:rsidR="000F6B75" w:rsidRPr="004D12A3" w:rsidRDefault="000F6B75" w:rsidP="00005E49">
      <w:pPr>
        <w:pStyle w:val="Bezodstpw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zobowiązać </w:t>
      </w:r>
      <w:r w:rsidR="00686A38" w:rsidRPr="004D12A3">
        <w:rPr>
          <w:rFonts w:ascii="Arial" w:hAnsi="Arial" w:cs="Arial"/>
          <w:sz w:val="24"/>
          <w:szCs w:val="24"/>
        </w:rPr>
        <w:t xml:space="preserve">PGE Dystrybucja S.A. z siedzibą w Lublinie </w:t>
      </w:r>
      <w:r w:rsidRPr="004D12A3">
        <w:rPr>
          <w:rFonts w:ascii="Arial" w:hAnsi="Arial" w:cs="Arial"/>
          <w:sz w:val="24"/>
          <w:szCs w:val="24"/>
        </w:rPr>
        <w:t>do przywrócenia przedmiotowej nieruchomości do stanu poprzedniego, niezwłocznie po wykonaniu czynności wskazanych w pkt 1 decyzji, a jeżeli byłoby to niemożliwe albo powodowałoby nadmierne trudności lub koszty, wnioskodawca będzie zobowiązany do zapłaty odszkodowania;</w:t>
      </w:r>
    </w:p>
    <w:p w:rsidR="005453A8" w:rsidRPr="004D12A3" w:rsidRDefault="005453A8" w:rsidP="00005E49">
      <w:pPr>
        <w:pStyle w:val="Bezodstpw"/>
        <w:spacing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5453A8" w:rsidRPr="004D12A3" w:rsidRDefault="005453A8" w:rsidP="00D67967">
      <w:pPr>
        <w:pStyle w:val="Bezodstpw"/>
        <w:spacing w:after="120" w:line="300" w:lineRule="auto"/>
        <w:jc w:val="center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U Z A S A D N I E N I E</w:t>
      </w:r>
    </w:p>
    <w:p w:rsidR="00AC2CDC" w:rsidRPr="004D12A3" w:rsidRDefault="005453A8" w:rsidP="00CE7C01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ab/>
      </w:r>
      <w:r w:rsidR="00D67967" w:rsidRPr="004D12A3">
        <w:rPr>
          <w:rFonts w:ascii="Arial" w:hAnsi="Arial" w:cs="Arial"/>
          <w:sz w:val="24"/>
          <w:szCs w:val="24"/>
        </w:rPr>
        <w:t>Pismem</w:t>
      </w:r>
      <w:r w:rsidRPr="004D12A3">
        <w:rPr>
          <w:rFonts w:ascii="Arial" w:hAnsi="Arial" w:cs="Arial"/>
          <w:sz w:val="24"/>
          <w:szCs w:val="24"/>
        </w:rPr>
        <w:t xml:space="preserve"> z dnia </w:t>
      </w:r>
      <w:r w:rsidR="00FB36DF" w:rsidRPr="004D12A3">
        <w:rPr>
          <w:rFonts w:ascii="Arial" w:hAnsi="Arial" w:cs="Arial"/>
          <w:sz w:val="24"/>
          <w:szCs w:val="24"/>
        </w:rPr>
        <w:t>19 marca 2021 r. Pan Tomasz Borkowski działający jako pełnomocnik PGE Dystrybucja Spółka Akcyjna z siedzibą w Lublinie złożył wniosek o ograniczenie sposobu korzystania z nieruchomości przez udzielenia zezwolenia na budowę i przebudowę, zakładanie i przeprowadzenie na nieruchomości przewodów i urządzeń służących do przesłania lub dystrybucji energii elektrycznej, a także innych podziemnych, naziemnych lub nadziemnych obiektów i urządzeń niezbędnych do korzystania z tych przewodów i urządzeń i ich konserwację na podstawie art. 124 ust. 1, ust. 2,  ust. 6 w związku z art. 124a ustawy z dnia 21 sierpnia 1997 r. o gospodarce nieruchomościami ( DZ. U. 2020, poz. 1990 ze z</w:t>
      </w:r>
      <w:r w:rsidR="00AC2CDC" w:rsidRPr="004D12A3">
        <w:rPr>
          <w:rFonts w:ascii="Arial" w:hAnsi="Arial" w:cs="Arial"/>
          <w:sz w:val="24"/>
          <w:szCs w:val="24"/>
        </w:rPr>
        <w:t>m</w:t>
      </w:r>
      <w:r w:rsidR="00FB36DF" w:rsidRPr="004D12A3">
        <w:rPr>
          <w:rFonts w:ascii="Arial" w:hAnsi="Arial" w:cs="Arial"/>
          <w:sz w:val="24"/>
          <w:szCs w:val="24"/>
        </w:rPr>
        <w:t>.)</w:t>
      </w:r>
      <w:r w:rsidR="00AC2CDC" w:rsidRPr="004D12A3">
        <w:rPr>
          <w:rFonts w:ascii="Arial" w:hAnsi="Arial" w:cs="Arial"/>
          <w:sz w:val="24"/>
          <w:szCs w:val="24"/>
        </w:rPr>
        <w:t xml:space="preserve"> (dalej również: „ustawa” lub „</w:t>
      </w:r>
      <w:bookmarkStart w:id="2" w:name="_Hlk80960754"/>
      <w:proofErr w:type="spellStart"/>
      <w:r w:rsidR="00AC2CDC" w:rsidRPr="004D12A3">
        <w:rPr>
          <w:rFonts w:ascii="Arial" w:hAnsi="Arial" w:cs="Arial"/>
          <w:sz w:val="24"/>
          <w:szCs w:val="24"/>
        </w:rPr>
        <w:t>u.g.n</w:t>
      </w:r>
      <w:bookmarkEnd w:id="2"/>
      <w:proofErr w:type="spellEnd"/>
      <w:r w:rsidR="00AC2CDC" w:rsidRPr="004D12A3">
        <w:rPr>
          <w:rFonts w:ascii="Arial" w:hAnsi="Arial" w:cs="Arial"/>
          <w:sz w:val="24"/>
          <w:szCs w:val="24"/>
        </w:rPr>
        <w:t xml:space="preserve">.”), </w:t>
      </w:r>
      <w:r w:rsidR="00FB36DF" w:rsidRPr="004D12A3">
        <w:rPr>
          <w:rFonts w:ascii="Arial" w:hAnsi="Arial" w:cs="Arial"/>
          <w:sz w:val="24"/>
          <w:szCs w:val="24"/>
        </w:rPr>
        <w:t xml:space="preserve">Przedmiotowa nieruchomość składa się z działek oznaczonych nr </w:t>
      </w:r>
      <w:r w:rsidR="00FB36DF" w:rsidRPr="004D12A3">
        <w:rPr>
          <w:rFonts w:ascii="Arial" w:hAnsi="Arial" w:cs="Arial"/>
          <w:b/>
          <w:bCs/>
          <w:sz w:val="24"/>
          <w:szCs w:val="24"/>
        </w:rPr>
        <w:t>107/4</w:t>
      </w:r>
      <w:r w:rsidR="00FB36DF" w:rsidRPr="004D12A3">
        <w:rPr>
          <w:rFonts w:ascii="Arial" w:hAnsi="Arial" w:cs="Arial"/>
          <w:sz w:val="24"/>
          <w:szCs w:val="24"/>
        </w:rPr>
        <w:t xml:space="preserve"> ha o powierzchni  1,5467 ha i nr </w:t>
      </w:r>
      <w:r w:rsidR="00FB36DF" w:rsidRPr="004D12A3">
        <w:rPr>
          <w:rFonts w:ascii="Arial" w:hAnsi="Arial" w:cs="Arial"/>
          <w:b/>
          <w:bCs/>
          <w:sz w:val="24"/>
          <w:szCs w:val="24"/>
        </w:rPr>
        <w:t>108/2</w:t>
      </w:r>
      <w:r w:rsidR="00FB36DF" w:rsidRPr="004D12A3">
        <w:rPr>
          <w:rFonts w:ascii="Arial" w:hAnsi="Arial" w:cs="Arial"/>
          <w:sz w:val="24"/>
          <w:szCs w:val="24"/>
        </w:rPr>
        <w:t xml:space="preserve"> o powierzchni 1,5888 ha położon</w:t>
      </w:r>
      <w:r w:rsidR="00AC2CDC" w:rsidRPr="004D12A3">
        <w:rPr>
          <w:rFonts w:ascii="Arial" w:hAnsi="Arial" w:cs="Arial"/>
          <w:sz w:val="24"/>
          <w:szCs w:val="24"/>
        </w:rPr>
        <w:t>ych</w:t>
      </w:r>
      <w:r w:rsidR="00FB36DF" w:rsidRPr="004D12A3">
        <w:rPr>
          <w:rFonts w:ascii="Arial" w:hAnsi="Arial" w:cs="Arial"/>
          <w:sz w:val="24"/>
          <w:szCs w:val="24"/>
        </w:rPr>
        <w:t xml:space="preserve"> w obrębie ewidencyjnym nr 0006 Jezioro, jednostka ewidencyjna nr 061306_2 Siemień</w:t>
      </w:r>
      <w:r w:rsidR="00AC2CDC" w:rsidRPr="004D12A3">
        <w:rPr>
          <w:rFonts w:ascii="Arial" w:hAnsi="Arial" w:cs="Arial"/>
          <w:sz w:val="24"/>
          <w:szCs w:val="24"/>
        </w:rPr>
        <w:t xml:space="preserve">, która w rejestrach ewidencji gruntów i budynków jest </w:t>
      </w:r>
      <w:r w:rsidR="0065709F" w:rsidRPr="004D12A3">
        <w:rPr>
          <w:rFonts w:ascii="Arial" w:hAnsi="Arial" w:cs="Arial"/>
          <w:sz w:val="24"/>
          <w:szCs w:val="24"/>
        </w:rPr>
        <w:t xml:space="preserve">wykazana </w:t>
      </w:r>
      <w:r w:rsidR="00AC2CDC" w:rsidRPr="004D12A3">
        <w:rPr>
          <w:rFonts w:ascii="Arial" w:hAnsi="Arial" w:cs="Arial"/>
          <w:sz w:val="24"/>
          <w:szCs w:val="24"/>
        </w:rPr>
        <w:t xml:space="preserve">jako własność </w:t>
      </w:r>
      <w:r w:rsidR="0065709F" w:rsidRPr="004D12A3">
        <w:rPr>
          <w:rFonts w:ascii="Arial" w:hAnsi="Arial" w:cs="Arial"/>
          <w:sz w:val="24"/>
          <w:szCs w:val="24"/>
        </w:rPr>
        <w:t>Krystyny Kamińskiej c. Bolesława i Honoraty.</w:t>
      </w:r>
      <w:r w:rsidR="00CE7C01" w:rsidRPr="004D12A3">
        <w:rPr>
          <w:rFonts w:ascii="Arial" w:hAnsi="Arial" w:cs="Arial"/>
          <w:sz w:val="24"/>
          <w:szCs w:val="24"/>
        </w:rPr>
        <w:t xml:space="preserve"> </w:t>
      </w:r>
    </w:p>
    <w:p w:rsidR="00692718" w:rsidRPr="004D12A3" w:rsidRDefault="00CE7C01" w:rsidP="00692718">
      <w:pPr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Pan Tomasz Borkowski wskazał we wniosku, że właściciel gruntów objętych wnioskiem Pani Krystyna Kamińska nie żyje i po jej śmierci nie przeprowadzono postępowania </w:t>
      </w:r>
      <w:r w:rsidR="00692718" w:rsidRPr="004D12A3">
        <w:rPr>
          <w:rFonts w:ascii="Arial" w:hAnsi="Arial" w:cs="Arial"/>
          <w:sz w:val="24"/>
          <w:szCs w:val="24"/>
        </w:rPr>
        <w:t xml:space="preserve">mającego na celu ustalenie kręgu spadkobierców. </w:t>
      </w:r>
      <w:r w:rsidRPr="004D12A3">
        <w:rPr>
          <w:rFonts w:ascii="Arial" w:hAnsi="Arial" w:cs="Arial"/>
          <w:sz w:val="24"/>
          <w:szCs w:val="24"/>
        </w:rPr>
        <w:t xml:space="preserve">Na potwierdzenie </w:t>
      </w:r>
      <w:r w:rsidR="00692718" w:rsidRPr="004D12A3">
        <w:rPr>
          <w:rFonts w:ascii="Arial" w:hAnsi="Arial" w:cs="Arial"/>
          <w:sz w:val="24"/>
          <w:szCs w:val="24"/>
        </w:rPr>
        <w:t xml:space="preserve">powyższego do wniosku </w:t>
      </w:r>
      <w:r w:rsidRPr="004D12A3">
        <w:rPr>
          <w:rFonts w:ascii="Arial" w:hAnsi="Arial" w:cs="Arial"/>
          <w:sz w:val="24"/>
          <w:szCs w:val="24"/>
        </w:rPr>
        <w:t>został dołączony odpis skrócony aktu zgonu USC/OS/3 AE 378</w:t>
      </w:r>
      <w:r w:rsidR="00692718" w:rsidRPr="004D12A3">
        <w:rPr>
          <w:rFonts w:ascii="Arial" w:hAnsi="Arial" w:cs="Arial"/>
          <w:sz w:val="24"/>
          <w:szCs w:val="24"/>
        </w:rPr>
        <w:t>5277</w:t>
      </w:r>
      <w:r w:rsidRPr="004D12A3">
        <w:rPr>
          <w:rFonts w:ascii="Arial" w:hAnsi="Arial" w:cs="Arial"/>
          <w:sz w:val="24"/>
          <w:szCs w:val="24"/>
        </w:rPr>
        <w:t xml:space="preserve"> sporządzony dnia </w:t>
      </w:r>
      <w:r w:rsidR="00692718" w:rsidRPr="004D12A3">
        <w:rPr>
          <w:rFonts w:ascii="Arial" w:hAnsi="Arial" w:cs="Arial"/>
          <w:sz w:val="24"/>
          <w:szCs w:val="24"/>
        </w:rPr>
        <w:t>24.11.2021 r.</w:t>
      </w:r>
      <w:r w:rsidRPr="004D12A3">
        <w:rPr>
          <w:rFonts w:ascii="Arial" w:hAnsi="Arial" w:cs="Arial"/>
          <w:sz w:val="24"/>
          <w:szCs w:val="24"/>
        </w:rPr>
        <w:t xml:space="preserve"> w </w:t>
      </w:r>
      <w:r w:rsidR="00692718" w:rsidRPr="004D12A3">
        <w:rPr>
          <w:rFonts w:ascii="Arial" w:hAnsi="Arial" w:cs="Arial"/>
          <w:sz w:val="24"/>
          <w:szCs w:val="24"/>
        </w:rPr>
        <w:t>Parczewie</w:t>
      </w:r>
      <w:r w:rsidRPr="004D12A3">
        <w:rPr>
          <w:rFonts w:ascii="Arial" w:hAnsi="Arial" w:cs="Arial"/>
          <w:sz w:val="24"/>
          <w:szCs w:val="24"/>
        </w:rPr>
        <w:t xml:space="preserve">. </w:t>
      </w:r>
    </w:p>
    <w:p w:rsidR="003F3EC0" w:rsidRPr="004D12A3" w:rsidRDefault="003F3EC0" w:rsidP="00692718">
      <w:pPr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Na podstawie</w:t>
      </w:r>
      <w:r w:rsidR="00692718" w:rsidRPr="004D12A3">
        <w:rPr>
          <w:rFonts w:ascii="Arial" w:hAnsi="Arial" w:cs="Arial"/>
          <w:sz w:val="24"/>
          <w:szCs w:val="24"/>
        </w:rPr>
        <w:t xml:space="preserve"> decyzj</w:t>
      </w:r>
      <w:r w:rsidRPr="004D12A3">
        <w:rPr>
          <w:rFonts w:ascii="Arial" w:hAnsi="Arial" w:cs="Arial"/>
          <w:sz w:val="24"/>
          <w:szCs w:val="24"/>
        </w:rPr>
        <w:t>i</w:t>
      </w:r>
      <w:r w:rsidR="00692718" w:rsidRPr="004D12A3">
        <w:rPr>
          <w:rFonts w:ascii="Arial" w:hAnsi="Arial" w:cs="Arial"/>
          <w:sz w:val="24"/>
          <w:szCs w:val="24"/>
        </w:rPr>
        <w:t xml:space="preserve"> Wójta Gminy Siemień z dnia 2 marca 2021 r. znak BUA.6733.04.09.2020 </w:t>
      </w:r>
      <w:r w:rsidRPr="004D12A3">
        <w:rPr>
          <w:rFonts w:ascii="Arial" w:hAnsi="Arial" w:cs="Arial"/>
          <w:sz w:val="24"/>
          <w:szCs w:val="24"/>
        </w:rPr>
        <w:t>została ustalona lokalizacja inwestycji celu publicznego o znaczeniu lokalnym dla PGE Dystrybucja S.A. z siedzibą w Lublinie, ul. Garbarska 21a, 20-340 Lublin</w:t>
      </w:r>
      <w:r w:rsidR="00C222EB" w:rsidRPr="004D12A3">
        <w:rPr>
          <w:rFonts w:ascii="Arial" w:hAnsi="Arial" w:cs="Arial"/>
          <w:sz w:val="24"/>
          <w:szCs w:val="24"/>
        </w:rPr>
        <w:t>,</w:t>
      </w:r>
      <w:r w:rsidRPr="004D12A3">
        <w:rPr>
          <w:rFonts w:ascii="Arial" w:hAnsi="Arial" w:cs="Arial"/>
          <w:sz w:val="24"/>
          <w:szCs w:val="24"/>
        </w:rPr>
        <w:t xml:space="preserve"> której przedmiotem jest </w:t>
      </w:r>
      <w:r w:rsidR="00C222EB" w:rsidRPr="004D12A3">
        <w:rPr>
          <w:rFonts w:ascii="Arial" w:hAnsi="Arial" w:cs="Arial"/>
          <w:sz w:val="24"/>
          <w:szCs w:val="24"/>
        </w:rPr>
        <w:t xml:space="preserve">budowa sieci elektroenergetycznej: linii napowietrznej i kablowej średniego napięcia 15kV, linii kablowych niskiego napięcia 0,4kV, złączy kablowych niskiego napięcia 04,kV na obszarze obejmującym działki nr </w:t>
      </w:r>
      <w:r w:rsidR="00C222EB" w:rsidRPr="004D12A3">
        <w:rPr>
          <w:rFonts w:ascii="Arial" w:hAnsi="Arial" w:cs="Arial"/>
          <w:sz w:val="24"/>
          <w:szCs w:val="24"/>
        </w:rPr>
        <w:lastRenderedPageBreak/>
        <w:t>107/4, nr 108/2, nr 509/2, nr 514, nr 515, nr 1245, nr 115/8, nr 117/10, nr 117/11. Teren na którym planowana jest inwestycja jest położony na obszarach wiejskich, zurbanizowanych. Planowana inwestycja obejmuje budo</w:t>
      </w:r>
      <w:r w:rsidR="00A05345" w:rsidRPr="004D12A3">
        <w:rPr>
          <w:rFonts w:ascii="Arial" w:hAnsi="Arial" w:cs="Arial"/>
          <w:sz w:val="24"/>
          <w:szCs w:val="24"/>
        </w:rPr>
        <w:t>w</w:t>
      </w:r>
      <w:r w:rsidR="00C222EB" w:rsidRPr="004D12A3">
        <w:rPr>
          <w:rFonts w:ascii="Arial" w:hAnsi="Arial" w:cs="Arial"/>
          <w:sz w:val="24"/>
          <w:szCs w:val="24"/>
        </w:rPr>
        <w:t>ę sieci elektroenergetycznej</w:t>
      </w:r>
      <w:r w:rsidR="00A05345" w:rsidRPr="004D12A3">
        <w:rPr>
          <w:rFonts w:ascii="Arial" w:hAnsi="Arial" w:cs="Arial"/>
          <w:sz w:val="24"/>
          <w:szCs w:val="24"/>
        </w:rPr>
        <w:t>:</w:t>
      </w:r>
      <w:r w:rsidR="00C222EB" w:rsidRPr="004D12A3">
        <w:rPr>
          <w:rFonts w:ascii="Arial" w:hAnsi="Arial" w:cs="Arial"/>
          <w:sz w:val="24"/>
          <w:szCs w:val="24"/>
        </w:rPr>
        <w:t xml:space="preserve"> </w:t>
      </w:r>
      <w:r w:rsidR="00A05345" w:rsidRPr="004D12A3">
        <w:rPr>
          <w:rFonts w:ascii="Arial" w:hAnsi="Arial" w:cs="Arial"/>
          <w:sz w:val="24"/>
          <w:szCs w:val="24"/>
        </w:rPr>
        <w:t>linii napowietrznej i kablowej średniego napięcia 15kV, linii kablowych niskiego napięcia 0,4kV, złączy kablowych niskiego napięcia 04,kV, zgodnie z potrzebami inwestora, na terenach należących do Skarbu Państwa, Gminy Siemień i osób prywatnych. Przyjęcie takiego rozwiązania nie naruszy ładu przestrzennego, a po doprowadzeniu do porządku terenu budowy nie będzie naruszała żadnych praw.</w:t>
      </w:r>
    </w:p>
    <w:p w:rsidR="005453A8" w:rsidRPr="004D12A3" w:rsidRDefault="005453A8" w:rsidP="00005E49">
      <w:pPr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Starosta Parczewski zgodnie z art. 114 ust. 3 i 4 </w:t>
      </w:r>
      <w:r w:rsidR="005534D8" w:rsidRPr="004D12A3">
        <w:rPr>
          <w:rFonts w:ascii="Arial" w:hAnsi="Arial" w:cs="Arial"/>
          <w:sz w:val="24"/>
          <w:szCs w:val="24"/>
        </w:rPr>
        <w:t xml:space="preserve">u. g. n. </w:t>
      </w:r>
      <w:r w:rsidRPr="004D12A3">
        <w:rPr>
          <w:rFonts w:ascii="Arial" w:hAnsi="Arial" w:cs="Arial"/>
          <w:sz w:val="24"/>
          <w:szCs w:val="24"/>
        </w:rPr>
        <w:t xml:space="preserve">ogłosił o zamiarze wszczęcia postępowania administracyjnego zamieszczając ogłoszenie w prasie – internetowy Dziennik Wschodni (data ogłoszenia </w:t>
      </w:r>
      <w:r w:rsidR="00E66E71" w:rsidRPr="004D12A3">
        <w:rPr>
          <w:rFonts w:ascii="Arial" w:hAnsi="Arial" w:cs="Arial"/>
          <w:sz w:val="24"/>
          <w:szCs w:val="24"/>
        </w:rPr>
        <w:t>9.04.2021</w:t>
      </w:r>
      <w:r w:rsidRPr="004D12A3">
        <w:rPr>
          <w:rFonts w:ascii="Arial" w:hAnsi="Arial" w:cs="Arial"/>
          <w:sz w:val="24"/>
          <w:szCs w:val="24"/>
        </w:rPr>
        <w:t xml:space="preserve"> r</w:t>
      </w:r>
      <w:r w:rsidR="00E66E71" w:rsidRPr="004D12A3">
        <w:rPr>
          <w:rFonts w:ascii="Arial" w:hAnsi="Arial" w:cs="Arial"/>
          <w:sz w:val="24"/>
          <w:szCs w:val="24"/>
        </w:rPr>
        <w:t>.</w:t>
      </w:r>
      <w:r w:rsidRPr="004D12A3">
        <w:rPr>
          <w:rFonts w:ascii="Arial" w:hAnsi="Arial" w:cs="Arial"/>
          <w:sz w:val="24"/>
          <w:szCs w:val="24"/>
        </w:rPr>
        <w:t xml:space="preserve">), na stronie internetowej i tablicy ogłoszeń Starostwa Powiatowego w Parczewie (data ogłoszenia </w:t>
      </w:r>
      <w:r w:rsidR="00E66E71" w:rsidRPr="004D12A3">
        <w:rPr>
          <w:rFonts w:ascii="Arial" w:hAnsi="Arial" w:cs="Arial"/>
          <w:sz w:val="24"/>
          <w:szCs w:val="24"/>
        </w:rPr>
        <w:t>8.04.2021</w:t>
      </w:r>
      <w:r w:rsidRPr="004D12A3">
        <w:rPr>
          <w:rFonts w:ascii="Arial" w:hAnsi="Arial" w:cs="Arial"/>
          <w:sz w:val="24"/>
          <w:szCs w:val="24"/>
        </w:rPr>
        <w:t xml:space="preserve"> r.), na tablicy ogłoszeń Urzędu Gminy w </w:t>
      </w:r>
      <w:r w:rsidR="00E66E71" w:rsidRPr="004D12A3">
        <w:rPr>
          <w:rFonts w:ascii="Arial" w:hAnsi="Arial" w:cs="Arial"/>
          <w:sz w:val="24"/>
          <w:szCs w:val="24"/>
        </w:rPr>
        <w:t>Siemieniu</w:t>
      </w:r>
      <w:r w:rsidRPr="004D12A3">
        <w:rPr>
          <w:rFonts w:ascii="Arial" w:hAnsi="Arial" w:cs="Arial"/>
          <w:sz w:val="24"/>
          <w:szCs w:val="24"/>
        </w:rPr>
        <w:t xml:space="preserve"> (data ogłoszenia </w:t>
      </w:r>
      <w:r w:rsidR="00E66E71" w:rsidRPr="004D12A3">
        <w:rPr>
          <w:rFonts w:ascii="Arial" w:hAnsi="Arial" w:cs="Arial"/>
          <w:sz w:val="24"/>
          <w:szCs w:val="24"/>
        </w:rPr>
        <w:t>8.04.2021</w:t>
      </w:r>
      <w:r w:rsidRPr="004D12A3">
        <w:rPr>
          <w:rFonts w:ascii="Arial" w:hAnsi="Arial" w:cs="Arial"/>
          <w:sz w:val="24"/>
          <w:szCs w:val="24"/>
        </w:rPr>
        <w:t xml:space="preserve"> r.)</w:t>
      </w:r>
      <w:r w:rsidR="00E66E71" w:rsidRPr="004D12A3">
        <w:rPr>
          <w:rFonts w:ascii="Arial" w:hAnsi="Arial" w:cs="Arial"/>
          <w:sz w:val="24"/>
          <w:szCs w:val="24"/>
        </w:rPr>
        <w:t>.</w:t>
      </w:r>
    </w:p>
    <w:p w:rsidR="00F930B0" w:rsidRPr="004D12A3" w:rsidRDefault="00F930B0" w:rsidP="00005E49">
      <w:pPr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W terminie 2 miesięcy od dnia ogłoszenia nie zgłosiły się osoby, którym przysługują prawa rzeczowe do nieruchomości w związku z czym </w:t>
      </w:r>
      <w:r w:rsidR="00527FDB" w:rsidRPr="004D12A3">
        <w:rPr>
          <w:rFonts w:ascii="Arial" w:hAnsi="Arial" w:cs="Arial"/>
          <w:sz w:val="24"/>
          <w:szCs w:val="24"/>
        </w:rPr>
        <w:t xml:space="preserve">zgodnie </w:t>
      </w:r>
      <w:r w:rsidRPr="004D12A3">
        <w:rPr>
          <w:rFonts w:ascii="Arial" w:hAnsi="Arial" w:cs="Arial"/>
          <w:sz w:val="24"/>
          <w:szCs w:val="24"/>
        </w:rPr>
        <w:t xml:space="preserve">z art. 114 ust. 3 i 4 </w:t>
      </w:r>
      <w:r w:rsidR="00E66E71" w:rsidRPr="004D12A3">
        <w:rPr>
          <w:rFonts w:ascii="Arial" w:hAnsi="Arial" w:cs="Arial"/>
          <w:sz w:val="24"/>
          <w:szCs w:val="24"/>
        </w:rPr>
        <w:t>powołanej ustawy</w:t>
      </w:r>
      <w:r w:rsidRPr="004D12A3">
        <w:rPr>
          <w:rFonts w:ascii="Arial" w:hAnsi="Arial" w:cs="Arial"/>
          <w:sz w:val="24"/>
          <w:szCs w:val="24"/>
        </w:rPr>
        <w:t xml:space="preserve"> strony zostały zawiadomione </w:t>
      </w:r>
      <w:r w:rsidR="00527FDB" w:rsidRPr="004D12A3">
        <w:rPr>
          <w:rFonts w:ascii="Arial" w:hAnsi="Arial" w:cs="Arial"/>
          <w:sz w:val="24"/>
          <w:szCs w:val="24"/>
        </w:rPr>
        <w:t>o wszczęciu przedmiotowego postępowania administracyjnego.</w:t>
      </w:r>
      <w:r w:rsidR="00971609" w:rsidRPr="004D12A3">
        <w:rPr>
          <w:rFonts w:ascii="Arial" w:hAnsi="Arial" w:cs="Arial"/>
          <w:sz w:val="24"/>
          <w:szCs w:val="24"/>
        </w:rPr>
        <w:t xml:space="preserve"> </w:t>
      </w:r>
      <w:r w:rsidR="00E66E71" w:rsidRPr="004D12A3">
        <w:rPr>
          <w:rFonts w:ascii="Arial" w:hAnsi="Arial" w:cs="Arial"/>
          <w:sz w:val="24"/>
          <w:szCs w:val="24"/>
        </w:rPr>
        <w:t xml:space="preserve"> Zawiadomienie </w:t>
      </w:r>
      <w:r w:rsidR="00253EC3" w:rsidRPr="004D12A3">
        <w:rPr>
          <w:rFonts w:ascii="Arial" w:hAnsi="Arial" w:cs="Arial"/>
          <w:sz w:val="24"/>
          <w:szCs w:val="24"/>
        </w:rPr>
        <w:t xml:space="preserve">zostało zamieszczone w Biuletynie Informacji Publicznej Starostwa Powiatowego w Parczewie dnia 11.06.2021 r. </w:t>
      </w:r>
    </w:p>
    <w:p w:rsidR="00686D13" w:rsidRPr="004D12A3" w:rsidRDefault="005453A8" w:rsidP="00005E49">
      <w:pPr>
        <w:pStyle w:val="Bezodstpw"/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Do wniosku </w:t>
      </w:r>
      <w:r w:rsidR="006F6EE0" w:rsidRPr="004D12A3">
        <w:rPr>
          <w:rFonts w:ascii="Arial" w:hAnsi="Arial" w:cs="Arial"/>
          <w:sz w:val="24"/>
          <w:szCs w:val="24"/>
        </w:rPr>
        <w:t>inicjującego</w:t>
      </w:r>
      <w:r w:rsidR="00686D13" w:rsidRPr="004D12A3">
        <w:rPr>
          <w:rFonts w:ascii="Arial" w:hAnsi="Arial" w:cs="Arial"/>
          <w:sz w:val="24"/>
          <w:szCs w:val="24"/>
        </w:rPr>
        <w:t xml:space="preserve"> postępowanie </w:t>
      </w:r>
      <w:r w:rsidRPr="004D12A3">
        <w:rPr>
          <w:rFonts w:ascii="Arial" w:hAnsi="Arial" w:cs="Arial"/>
          <w:sz w:val="24"/>
          <w:szCs w:val="24"/>
        </w:rPr>
        <w:t xml:space="preserve">został dołączony plan sytuacyjny z </w:t>
      </w:r>
      <w:r w:rsidR="00D71389" w:rsidRPr="004D12A3">
        <w:rPr>
          <w:rFonts w:ascii="Arial" w:hAnsi="Arial" w:cs="Arial"/>
          <w:sz w:val="24"/>
          <w:szCs w:val="24"/>
        </w:rPr>
        <w:t>naniesionym</w:t>
      </w:r>
      <w:r w:rsidR="00686D13" w:rsidRPr="004D12A3">
        <w:rPr>
          <w:rFonts w:ascii="Arial" w:hAnsi="Arial" w:cs="Arial"/>
          <w:sz w:val="24"/>
          <w:szCs w:val="24"/>
        </w:rPr>
        <w:t xml:space="preserve"> </w:t>
      </w:r>
      <w:r w:rsidR="00D71389" w:rsidRPr="004D12A3">
        <w:rPr>
          <w:rFonts w:ascii="Arial" w:hAnsi="Arial" w:cs="Arial"/>
          <w:sz w:val="24"/>
          <w:szCs w:val="24"/>
        </w:rPr>
        <w:t xml:space="preserve">w </w:t>
      </w:r>
      <w:r w:rsidR="00686D13" w:rsidRPr="004D12A3">
        <w:rPr>
          <w:rFonts w:ascii="Arial" w:hAnsi="Arial" w:cs="Arial"/>
          <w:sz w:val="24"/>
          <w:szCs w:val="24"/>
        </w:rPr>
        <w:t>kolor</w:t>
      </w:r>
      <w:r w:rsidR="00D71389" w:rsidRPr="004D12A3">
        <w:rPr>
          <w:rFonts w:ascii="Arial" w:hAnsi="Arial" w:cs="Arial"/>
          <w:sz w:val="24"/>
          <w:szCs w:val="24"/>
        </w:rPr>
        <w:t>ze</w:t>
      </w:r>
      <w:r w:rsidR="00686D13" w:rsidRPr="004D12A3">
        <w:rPr>
          <w:rFonts w:ascii="Arial" w:hAnsi="Arial" w:cs="Arial"/>
          <w:sz w:val="24"/>
          <w:szCs w:val="24"/>
        </w:rPr>
        <w:t xml:space="preserve"> czerwonym obszarem dotyczącym ograniczenia.</w:t>
      </w:r>
      <w:r w:rsidR="00D71389" w:rsidRPr="004D12A3">
        <w:rPr>
          <w:rFonts w:ascii="Arial" w:hAnsi="Arial" w:cs="Arial"/>
          <w:sz w:val="24"/>
          <w:szCs w:val="24"/>
        </w:rPr>
        <w:t xml:space="preserve"> Na przedmiotowej nieruchomości ograniczenie dla linii kablowej SN 15kV- wynosi 0,5 m szerokości i 55,6 m</w:t>
      </w:r>
      <w:r w:rsidR="00ED49FC" w:rsidRPr="004D12A3">
        <w:rPr>
          <w:rFonts w:ascii="Arial" w:hAnsi="Arial" w:cs="Arial"/>
          <w:sz w:val="24"/>
          <w:szCs w:val="24"/>
        </w:rPr>
        <w:t xml:space="preserve"> długości</w:t>
      </w:r>
      <w:r w:rsidR="00D71389" w:rsidRPr="004D12A3">
        <w:rPr>
          <w:rFonts w:ascii="Arial" w:hAnsi="Arial" w:cs="Arial"/>
          <w:sz w:val="24"/>
          <w:szCs w:val="24"/>
        </w:rPr>
        <w:t xml:space="preserve"> natomiast pas ograniczenia dla linii napowietrznej i kablowej SN 15kV - wynosi 4,6 m szerokości i 4,6 m długości. </w:t>
      </w:r>
    </w:p>
    <w:p w:rsidR="005453A8" w:rsidRPr="004D12A3" w:rsidRDefault="005453A8" w:rsidP="00005E49">
      <w:pPr>
        <w:pStyle w:val="Bezodstpw"/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W wyniku przeprowadzonego postępowania i zebranych materiałów dowodowych stwierdzono co następuje:</w:t>
      </w:r>
    </w:p>
    <w:p w:rsidR="005453A8" w:rsidRPr="004D12A3" w:rsidRDefault="005453A8" w:rsidP="00005E49">
      <w:pPr>
        <w:pStyle w:val="Bezodstpw"/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Zgodnie z art. 124 ust. 1 </w:t>
      </w:r>
      <w:proofErr w:type="spellStart"/>
      <w:r w:rsidRPr="004D12A3">
        <w:rPr>
          <w:rFonts w:ascii="Arial" w:hAnsi="Arial" w:cs="Arial"/>
          <w:sz w:val="24"/>
          <w:szCs w:val="24"/>
        </w:rPr>
        <w:t>u.g.n</w:t>
      </w:r>
      <w:proofErr w:type="spellEnd"/>
      <w:r w:rsidRPr="004D12A3">
        <w:rPr>
          <w:rFonts w:ascii="Arial" w:hAnsi="Arial" w:cs="Arial"/>
          <w:sz w:val="24"/>
          <w:szCs w:val="24"/>
        </w:rPr>
        <w:t xml:space="preserve">. starosta, wykonujący zadania z zakresu administracji rządowej, może ograniczyć w drodze decyzji sposób korzystania z nieruchomości przez udzielenie zezwolenia na zakładanie i przeprowadzanie </w:t>
      </w:r>
      <w:r w:rsidR="0050650E" w:rsidRPr="004D12A3">
        <w:rPr>
          <w:rFonts w:ascii="Arial" w:hAnsi="Arial" w:cs="Arial"/>
          <w:sz w:val="24"/>
          <w:szCs w:val="24"/>
        </w:rPr>
        <w:t xml:space="preserve">na nieruchomości ciągów drenażowych, przewodów i urządzeń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jeżeli właściciel lub użytkownik wieczysty nieruchomości nie wyraża na to zgody. Ograniczenie to następuje zgodnie z planem miejscowym, a w przypadku braku planu, zgodnie z decyzją o ustaleniu lokalizacji inwestycji celu publicznego. </w:t>
      </w:r>
      <w:r w:rsidRPr="004D12A3">
        <w:rPr>
          <w:rFonts w:ascii="Arial" w:hAnsi="Arial" w:cs="Arial"/>
          <w:sz w:val="24"/>
          <w:szCs w:val="24"/>
        </w:rPr>
        <w:lastRenderedPageBreak/>
        <w:t xml:space="preserve">m.in. przewodów i urządzeń łączności publicznej. Starosta udziela zezwolenia z urzędu lub na wniosek (art. 124 ust. 3 </w:t>
      </w:r>
      <w:proofErr w:type="spellStart"/>
      <w:r w:rsidRPr="004D12A3">
        <w:rPr>
          <w:rFonts w:ascii="Arial" w:hAnsi="Arial" w:cs="Arial"/>
          <w:sz w:val="24"/>
          <w:szCs w:val="24"/>
        </w:rPr>
        <w:t>u.g.n</w:t>
      </w:r>
      <w:proofErr w:type="spellEnd"/>
      <w:r w:rsidRPr="004D12A3">
        <w:rPr>
          <w:rFonts w:ascii="Arial" w:hAnsi="Arial" w:cs="Arial"/>
          <w:sz w:val="24"/>
          <w:szCs w:val="24"/>
        </w:rPr>
        <w:t xml:space="preserve">). </w:t>
      </w:r>
    </w:p>
    <w:p w:rsidR="005453A8" w:rsidRPr="004D12A3" w:rsidRDefault="005453A8" w:rsidP="00005E49">
      <w:pPr>
        <w:pStyle w:val="Bezodstpw"/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Na osobie występującej z wnioskiem o zezwolenie, stosownie do art. 124 ust. 4 ustawy, ciąży obowiązek przywrócenia nieruchomości do stanu poprzedniego, niezwłocznie po założeniu lub przeprowadzeniu ciągów, przewodów i urządzeń, o których mowa w art. 124 ust.</w:t>
      </w:r>
      <w:r w:rsidR="00ED49FC" w:rsidRPr="004D12A3">
        <w:rPr>
          <w:rFonts w:ascii="Arial" w:hAnsi="Arial" w:cs="Arial"/>
          <w:sz w:val="24"/>
          <w:szCs w:val="24"/>
        </w:rPr>
        <w:t> </w:t>
      </w:r>
      <w:r w:rsidRPr="004D12A3">
        <w:rPr>
          <w:rFonts w:ascii="Arial" w:hAnsi="Arial" w:cs="Arial"/>
          <w:sz w:val="24"/>
          <w:szCs w:val="24"/>
        </w:rPr>
        <w:t>1. Jeżeli przywrócenie nieruchomości do stanu poprzedniego jest niemożliwe albo powoduje nadmierne trudności lub koszty, stosuje się odpowiednio przepis art. 128 ust.</w:t>
      </w:r>
      <w:r w:rsidR="0050650E" w:rsidRPr="004D12A3">
        <w:rPr>
          <w:rFonts w:ascii="Arial" w:hAnsi="Arial" w:cs="Arial"/>
          <w:sz w:val="24"/>
          <w:szCs w:val="24"/>
        </w:rPr>
        <w:t> </w:t>
      </w:r>
      <w:r w:rsidRPr="004D12A3">
        <w:rPr>
          <w:rFonts w:ascii="Arial" w:hAnsi="Arial" w:cs="Arial"/>
          <w:sz w:val="24"/>
          <w:szCs w:val="24"/>
        </w:rPr>
        <w:t xml:space="preserve">4. W myśl art. 124 ust. 6 </w:t>
      </w:r>
      <w:proofErr w:type="spellStart"/>
      <w:r w:rsidRPr="004D12A3">
        <w:rPr>
          <w:rFonts w:ascii="Arial" w:hAnsi="Arial" w:cs="Arial"/>
          <w:sz w:val="24"/>
          <w:szCs w:val="24"/>
        </w:rPr>
        <w:t>u.g.n</w:t>
      </w:r>
      <w:proofErr w:type="spellEnd"/>
      <w:r w:rsidRPr="004D12A3">
        <w:rPr>
          <w:rFonts w:ascii="Arial" w:hAnsi="Arial" w:cs="Arial"/>
          <w:sz w:val="24"/>
          <w:szCs w:val="24"/>
        </w:rPr>
        <w:t>. „</w:t>
      </w:r>
      <w:r w:rsidRPr="004D12A3">
        <w:rPr>
          <w:rFonts w:ascii="Arial" w:hAnsi="Arial" w:cs="Arial"/>
          <w:i/>
          <w:sz w:val="24"/>
          <w:szCs w:val="24"/>
        </w:rPr>
        <w:t>Właściciel lub użytkownik wieczysty nieruchomości jest obowiązany udostępnić nieruchomość w celu wykonania czynności związanych z konserwacją oraz usuwaniem awarii ciągów, przewodów i urządzeń, o których mowa w ust. 1. Obowiązek udostępnienia nieruchomości podlega egzekucji administracyjnej. Przepisy ust. 4 stosuje się odpowiednio</w:t>
      </w:r>
      <w:r w:rsidRPr="004D12A3">
        <w:rPr>
          <w:rFonts w:ascii="Arial" w:hAnsi="Arial" w:cs="Arial"/>
          <w:sz w:val="24"/>
          <w:szCs w:val="24"/>
        </w:rPr>
        <w:t>.”</w:t>
      </w:r>
    </w:p>
    <w:p w:rsidR="005453A8" w:rsidRPr="004D12A3" w:rsidRDefault="005453A8" w:rsidP="00005E49">
      <w:pPr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Starosta Parczewski wykonujący zadania z zakresu administracji rządowej uznał, że w niniejszej sprawie zachodzą przesłanki do wydania w trybie art. 124 </w:t>
      </w:r>
      <w:proofErr w:type="spellStart"/>
      <w:r w:rsidRPr="004D12A3">
        <w:rPr>
          <w:rFonts w:ascii="Arial" w:hAnsi="Arial" w:cs="Arial"/>
          <w:sz w:val="24"/>
          <w:szCs w:val="24"/>
        </w:rPr>
        <w:t>u.g.n</w:t>
      </w:r>
      <w:proofErr w:type="spellEnd"/>
      <w:r w:rsidRPr="004D12A3">
        <w:rPr>
          <w:rFonts w:ascii="Arial" w:hAnsi="Arial" w:cs="Arial"/>
          <w:sz w:val="24"/>
          <w:szCs w:val="24"/>
        </w:rPr>
        <w:t xml:space="preserve">. decyzji, na podstawie której ogranicza się  sposób korzystania z nieruchomości, poprzez udzielenie zezwolenia </w:t>
      </w:r>
      <w:r w:rsidR="00527FDB" w:rsidRPr="004D12A3">
        <w:rPr>
          <w:rFonts w:ascii="Arial" w:hAnsi="Arial" w:cs="Arial"/>
          <w:sz w:val="24"/>
          <w:szCs w:val="24"/>
        </w:rPr>
        <w:t xml:space="preserve">dla </w:t>
      </w:r>
      <w:bookmarkStart w:id="3" w:name="_Hlk69707519"/>
      <w:r w:rsidR="00ED49FC" w:rsidRPr="004D12A3">
        <w:rPr>
          <w:rFonts w:ascii="Arial" w:hAnsi="Arial" w:cs="Arial"/>
          <w:sz w:val="24"/>
          <w:szCs w:val="24"/>
        </w:rPr>
        <w:t>PGE Dystrybucja Spółka Akcyjna</w:t>
      </w:r>
      <w:r w:rsidRPr="004D12A3">
        <w:rPr>
          <w:rFonts w:ascii="Arial" w:hAnsi="Arial" w:cs="Arial"/>
          <w:sz w:val="24"/>
          <w:szCs w:val="24"/>
        </w:rPr>
        <w:t xml:space="preserve"> na realizację inwestycji celu publicznego w ramach realizacji </w:t>
      </w:r>
      <w:r w:rsidR="0050650E" w:rsidRPr="004D12A3">
        <w:rPr>
          <w:rFonts w:ascii="Arial" w:hAnsi="Arial" w:cs="Arial"/>
          <w:sz w:val="24"/>
          <w:szCs w:val="24"/>
        </w:rPr>
        <w:t xml:space="preserve">inwestycji </w:t>
      </w:r>
      <w:bookmarkStart w:id="4" w:name="_Hlk69203924"/>
      <w:r w:rsidR="0050650E" w:rsidRPr="004D12A3">
        <w:rPr>
          <w:rFonts w:ascii="Arial" w:hAnsi="Arial" w:cs="Arial"/>
          <w:sz w:val="24"/>
          <w:szCs w:val="24"/>
        </w:rPr>
        <w:t xml:space="preserve">liniowej polegającej na budowie </w:t>
      </w:r>
      <w:bookmarkEnd w:id="3"/>
      <w:r w:rsidR="00ED49FC" w:rsidRPr="004D12A3">
        <w:rPr>
          <w:rFonts w:ascii="Arial" w:hAnsi="Arial" w:cs="Arial"/>
          <w:sz w:val="24"/>
          <w:szCs w:val="24"/>
        </w:rPr>
        <w:t>wyżej opisanej sieci elektroenergetycznej</w:t>
      </w:r>
      <w:r w:rsidR="0050650E" w:rsidRPr="004D12A3">
        <w:rPr>
          <w:rFonts w:ascii="Arial" w:hAnsi="Arial" w:cs="Arial"/>
          <w:sz w:val="24"/>
          <w:szCs w:val="24"/>
        </w:rPr>
        <w:t>.</w:t>
      </w:r>
      <w:bookmarkEnd w:id="4"/>
    </w:p>
    <w:p w:rsidR="005453A8" w:rsidRPr="004D12A3" w:rsidRDefault="005453A8" w:rsidP="00005E49">
      <w:pPr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Stosownie do przepisu art. 113 ust. 6 i 7 ustawy przez nieruchomość o nieuregulowanym stanie prawnym rozumie się (m.in.) nieruchomość, jeżeli właściciel lub użytkownik wieczysty nieruchomości nie żyje i nie przeprowadzono lub nie zostało zakończone postępowanie spadkowe. Przedmiotowa nie</w:t>
      </w:r>
      <w:r w:rsidR="008845D2" w:rsidRPr="004D12A3">
        <w:rPr>
          <w:rFonts w:ascii="Arial" w:hAnsi="Arial" w:cs="Arial"/>
          <w:sz w:val="24"/>
          <w:szCs w:val="24"/>
        </w:rPr>
        <w:t>ruchomość jest nieruchomością o </w:t>
      </w:r>
      <w:r w:rsidRPr="004D12A3">
        <w:rPr>
          <w:rFonts w:ascii="Arial" w:hAnsi="Arial" w:cs="Arial"/>
          <w:sz w:val="24"/>
          <w:szCs w:val="24"/>
        </w:rPr>
        <w:t xml:space="preserve">nieuregulowanym stanie prawnym (w myśl definicji z art. 113 ust. 6 i 7 </w:t>
      </w:r>
      <w:proofErr w:type="spellStart"/>
      <w:r w:rsidRPr="004D12A3">
        <w:rPr>
          <w:rFonts w:ascii="Arial" w:hAnsi="Arial" w:cs="Arial"/>
          <w:sz w:val="24"/>
          <w:szCs w:val="24"/>
        </w:rPr>
        <w:t>u.g.n</w:t>
      </w:r>
      <w:proofErr w:type="spellEnd"/>
      <w:r w:rsidRPr="004D12A3">
        <w:rPr>
          <w:rFonts w:ascii="Arial" w:hAnsi="Arial" w:cs="Arial"/>
          <w:sz w:val="24"/>
          <w:szCs w:val="24"/>
        </w:rPr>
        <w:t>.), a co wynika ze zgromadzonych przez Organ dokumentów. Zgodnie z przepisem art. 124a ustawy w</w:t>
      </w:r>
      <w:r w:rsidR="008845D2" w:rsidRPr="004D12A3">
        <w:rPr>
          <w:rFonts w:ascii="Arial" w:hAnsi="Arial" w:cs="Arial"/>
          <w:sz w:val="24"/>
          <w:szCs w:val="24"/>
        </w:rPr>
        <w:t> </w:t>
      </w:r>
      <w:r w:rsidRPr="004D12A3">
        <w:rPr>
          <w:rFonts w:ascii="Arial" w:hAnsi="Arial" w:cs="Arial"/>
          <w:sz w:val="24"/>
          <w:szCs w:val="24"/>
        </w:rPr>
        <w:t>postępowaniu należało uwzględnić odpowiednio przepisy odnoszące się do takich nieruchomości i podjąć stosowne czynności (m.in. obowiązek zamieszczenia ogłoszeń).</w:t>
      </w:r>
    </w:p>
    <w:p w:rsidR="005453A8" w:rsidRDefault="005453A8" w:rsidP="00005E49">
      <w:pPr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Co do zasady, w myśl art. 124 ust. 3 </w:t>
      </w:r>
      <w:proofErr w:type="spellStart"/>
      <w:r w:rsidRPr="004D12A3">
        <w:rPr>
          <w:rFonts w:ascii="Arial" w:hAnsi="Arial" w:cs="Arial"/>
          <w:sz w:val="24"/>
          <w:szCs w:val="24"/>
        </w:rPr>
        <w:t>u.g.n</w:t>
      </w:r>
      <w:proofErr w:type="spellEnd"/>
      <w:r w:rsidRPr="004D12A3">
        <w:rPr>
          <w:rFonts w:ascii="Arial" w:hAnsi="Arial" w:cs="Arial"/>
          <w:sz w:val="24"/>
          <w:szCs w:val="24"/>
        </w:rPr>
        <w:t>. udzielenie zezwolenia powinno być poprzedzone rokowaniami z właścicielem lub użytkowni</w:t>
      </w:r>
      <w:r w:rsidR="00E65431" w:rsidRPr="004D12A3">
        <w:rPr>
          <w:rFonts w:ascii="Arial" w:hAnsi="Arial" w:cs="Arial"/>
          <w:sz w:val="24"/>
          <w:szCs w:val="24"/>
        </w:rPr>
        <w:t>kiem wieczystym nieruchomości o </w:t>
      </w:r>
      <w:r w:rsidRPr="004D12A3">
        <w:rPr>
          <w:rFonts w:ascii="Arial" w:hAnsi="Arial" w:cs="Arial"/>
          <w:sz w:val="24"/>
          <w:szCs w:val="24"/>
        </w:rPr>
        <w:t>uzyskanie zgody na wykonanie prac, o których mowa w art. 124 ust. 1 ustawy. Rokowania takie powinna przeprowadzić osoba lub jednostka organi</w:t>
      </w:r>
      <w:r w:rsidR="00E65431" w:rsidRPr="004D12A3">
        <w:rPr>
          <w:rFonts w:ascii="Arial" w:hAnsi="Arial" w:cs="Arial"/>
          <w:sz w:val="24"/>
          <w:szCs w:val="24"/>
        </w:rPr>
        <w:t>zacyjna zamierzająca wystąpić z </w:t>
      </w:r>
      <w:r w:rsidRPr="004D12A3">
        <w:rPr>
          <w:rFonts w:ascii="Arial" w:hAnsi="Arial" w:cs="Arial"/>
          <w:sz w:val="24"/>
          <w:szCs w:val="24"/>
        </w:rPr>
        <w:t xml:space="preserve">wnioskiem o zezwolenie. </w:t>
      </w:r>
      <w:r w:rsidR="00F8277B" w:rsidRPr="004D12A3">
        <w:rPr>
          <w:rFonts w:ascii="Arial" w:hAnsi="Arial" w:cs="Arial"/>
          <w:sz w:val="24"/>
          <w:szCs w:val="24"/>
        </w:rPr>
        <w:t xml:space="preserve">Do wniosku należy dołączyć dokumenty z przeprowadzonych rokowań. </w:t>
      </w:r>
      <w:r w:rsidRPr="004D12A3">
        <w:rPr>
          <w:rFonts w:ascii="Arial" w:hAnsi="Arial" w:cs="Arial"/>
          <w:sz w:val="24"/>
          <w:szCs w:val="24"/>
        </w:rPr>
        <w:t>Jednakże stosownie</w:t>
      </w:r>
      <w:r w:rsidR="008845D2" w:rsidRPr="004D12A3">
        <w:rPr>
          <w:rFonts w:ascii="Arial" w:hAnsi="Arial" w:cs="Arial"/>
          <w:sz w:val="24"/>
          <w:szCs w:val="24"/>
        </w:rPr>
        <w:t xml:space="preserve"> do przepisu art. 124a ustawy w </w:t>
      </w:r>
      <w:r w:rsidRPr="004D12A3">
        <w:rPr>
          <w:rFonts w:ascii="Arial" w:hAnsi="Arial" w:cs="Arial"/>
          <w:sz w:val="24"/>
          <w:szCs w:val="24"/>
        </w:rPr>
        <w:t xml:space="preserve">postępowaniu w odniesieniu do nieruchomości o nieuregulowanym stanie prawnym przepisu art. 124 ust. 3 </w:t>
      </w:r>
      <w:proofErr w:type="spellStart"/>
      <w:r w:rsidRPr="004D12A3">
        <w:rPr>
          <w:rFonts w:ascii="Arial" w:hAnsi="Arial" w:cs="Arial"/>
          <w:sz w:val="24"/>
          <w:szCs w:val="24"/>
        </w:rPr>
        <w:t>u.g.n</w:t>
      </w:r>
      <w:proofErr w:type="spellEnd"/>
      <w:r w:rsidRPr="004D12A3">
        <w:rPr>
          <w:rFonts w:ascii="Arial" w:hAnsi="Arial" w:cs="Arial"/>
          <w:sz w:val="24"/>
          <w:szCs w:val="24"/>
        </w:rPr>
        <w:t>. nie stosuje się (</w:t>
      </w:r>
      <w:r w:rsidRPr="004D12A3">
        <w:rPr>
          <w:rFonts w:ascii="Arial" w:hAnsi="Arial" w:cs="Arial"/>
          <w:i/>
          <w:sz w:val="24"/>
          <w:szCs w:val="24"/>
        </w:rPr>
        <w:t>zosta</w:t>
      </w:r>
      <w:r w:rsidR="008845D2" w:rsidRPr="004D12A3">
        <w:rPr>
          <w:rFonts w:ascii="Arial" w:hAnsi="Arial" w:cs="Arial"/>
          <w:i/>
          <w:sz w:val="24"/>
          <w:szCs w:val="24"/>
        </w:rPr>
        <w:t>ł przez ustawodawcę pominięty w </w:t>
      </w:r>
      <w:r w:rsidRPr="004D12A3">
        <w:rPr>
          <w:rFonts w:ascii="Arial" w:hAnsi="Arial" w:cs="Arial"/>
          <w:i/>
          <w:sz w:val="24"/>
          <w:szCs w:val="24"/>
        </w:rPr>
        <w:t xml:space="preserve">wyliczeniu przepisów stosowanych odpowiednio, wymienionych w art. 124a </w:t>
      </w:r>
      <w:proofErr w:type="spellStart"/>
      <w:r w:rsidRPr="004D12A3">
        <w:rPr>
          <w:rFonts w:ascii="Arial" w:hAnsi="Arial" w:cs="Arial"/>
          <w:i/>
          <w:sz w:val="24"/>
          <w:szCs w:val="24"/>
        </w:rPr>
        <w:t>u.g.n</w:t>
      </w:r>
      <w:proofErr w:type="spellEnd"/>
      <w:r w:rsidRPr="004D12A3">
        <w:rPr>
          <w:rFonts w:ascii="Arial" w:hAnsi="Arial" w:cs="Arial"/>
          <w:i/>
          <w:sz w:val="24"/>
          <w:szCs w:val="24"/>
        </w:rPr>
        <w:t>. – przyp.</w:t>
      </w:r>
      <w:r w:rsidRPr="004D12A3">
        <w:rPr>
          <w:rFonts w:ascii="Arial" w:hAnsi="Arial" w:cs="Arial"/>
          <w:sz w:val="24"/>
          <w:szCs w:val="24"/>
        </w:rPr>
        <w:t>). Nie można bowiem ustalić wszystkich osób, którym przysługują do nieruchomości prawa rzeczowe, a więc osób</w:t>
      </w:r>
      <w:r w:rsidR="00627CEE" w:rsidRPr="004D12A3">
        <w:rPr>
          <w:rFonts w:ascii="Arial" w:hAnsi="Arial" w:cs="Arial"/>
          <w:sz w:val="24"/>
          <w:szCs w:val="24"/>
        </w:rPr>
        <w:t xml:space="preserve"> </w:t>
      </w:r>
      <w:r w:rsidR="00627CEE" w:rsidRPr="004D12A3">
        <w:rPr>
          <w:rFonts w:ascii="Arial" w:hAnsi="Arial" w:cs="Arial"/>
          <w:sz w:val="24"/>
          <w:szCs w:val="24"/>
        </w:rPr>
        <w:lastRenderedPageBreak/>
        <w:t>uprawnionych</w:t>
      </w:r>
      <w:r w:rsidRPr="004D12A3">
        <w:rPr>
          <w:rFonts w:ascii="Arial" w:hAnsi="Arial" w:cs="Arial"/>
          <w:sz w:val="24"/>
          <w:szCs w:val="24"/>
        </w:rPr>
        <w:t>, z którymi stosowne rokowania miałyby zostać przeprowadzone. W toku postępowania nie ujawniono dowodów potwierdzających przeprowadzenie postępowania spadkowego po zmarł</w:t>
      </w:r>
      <w:r w:rsidR="004D12A3" w:rsidRPr="004D12A3">
        <w:rPr>
          <w:rFonts w:ascii="Arial" w:hAnsi="Arial" w:cs="Arial"/>
          <w:sz w:val="24"/>
          <w:szCs w:val="24"/>
        </w:rPr>
        <w:t xml:space="preserve">ej </w:t>
      </w:r>
      <w:r w:rsidRPr="004D12A3">
        <w:rPr>
          <w:rFonts w:ascii="Arial" w:hAnsi="Arial" w:cs="Arial"/>
          <w:sz w:val="24"/>
          <w:szCs w:val="24"/>
        </w:rPr>
        <w:t>właściciel</w:t>
      </w:r>
      <w:r w:rsidR="004D12A3" w:rsidRPr="004D12A3">
        <w:rPr>
          <w:rFonts w:ascii="Arial" w:hAnsi="Arial" w:cs="Arial"/>
          <w:sz w:val="24"/>
          <w:szCs w:val="24"/>
        </w:rPr>
        <w:t>ce</w:t>
      </w:r>
      <w:r w:rsidR="00627CEE" w:rsidRPr="004D12A3">
        <w:rPr>
          <w:rFonts w:ascii="Arial" w:hAnsi="Arial" w:cs="Arial"/>
          <w:sz w:val="24"/>
          <w:szCs w:val="24"/>
        </w:rPr>
        <w:t xml:space="preserve"> </w:t>
      </w:r>
      <w:r w:rsidRPr="004D12A3">
        <w:rPr>
          <w:rFonts w:ascii="Arial" w:hAnsi="Arial" w:cs="Arial"/>
          <w:sz w:val="24"/>
          <w:szCs w:val="24"/>
        </w:rPr>
        <w:t>nieruchomości ujawnion</w:t>
      </w:r>
      <w:r w:rsidR="004D12A3" w:rsidRPr="004D12A3">
        <w:rPr>
          <w:rFonts w:ascii="Arial" w:hAnsi="Arial" w:cs="Arial"/>
          <w:sz w:val="24"/>
          <w:szCs w:val="24"/>
        </w:rPr>
        <w:t>ej</w:t>
      </w:r>
      <w:r w:rsidRPr="004D12A3">
        <w:rPr>
          <w:rFonts w:ascii="Arial" w:hAnsi="Arial" w:cs="Arial"/>
          <w:sz w:val="24"/>
          <w:szCs w:val="24"/>
        </w:rPr>
        <w:t xml:space="preserve"> w ewidencji gruntów i budynków.</w:t>
      </w:r>
    </w:p>
    <w:p w:rsidR="00437D9B" w:rsidRPr="004D12A3" w:rsidRDefault="00437D9B" w:rsidP="00005E49">
      <w:pPr>
        <w:spacing w:after="12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Pismem z dnia 27 lipca 2021 r. znak GN-III.6821.3.02.2021.MK zgodnie z art.10 §1 i art. 49 K.p.a. strony zostały zawiadomione o zebranym materiale dowodowym niezbędnym do wydania decyzji w przedmiotowej sprawie.  </w:t>
      </w:r>
    </w:p>
    <w:p w:rsidR="005453A8" w:rsidRPr="004D12A3" w:rsidRDefault="005453A8" w:rsidP="00005E49">
      <w:pPr>
        <w:spacing w:after="120" w:line="30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Dalej zgodnie z art. 118a ust. 2 i 3 </w:t>
      </w:r>
      <w:proofErr w:type="spellStart"/>
      <w:r w:rsidRPr="004D12A3">
        <w:rPr>
          <w:rFonts w:ascii="Arial" w:hAnsi="Arial" w:cs="Arial"/>
          <w:sz w:val="24"/>
          <w:szCs w:val="24"/>
        </w:rPr>
        <w:t>u.g.n</w:t>
      </w:r>
      <w:proofErr w:type="spellEnd"/>
      <w:r w:rsidRPr="004D12A3">
        <w:rPr>
          <w:rFonts w:ascii="Arial" w:hAnsi="Arial" w:cs="Arial"/>
          <w:sz w:val="24"/>
          <w:szCs w:val="24"/>
        </w:rPr>
        <w:t xml:space="preserve">. w zw. z art. 124a ustawy:  </w:t>
      </w:r>
      <w:bookmarkStart w:id="5" w:name="mip52551793"/>
      <w:bookmarkEnd w:id="5"/>
      <w:r w:rsidRPr="004D12A3">
        <w:rPr>
          <w:rFonts w:ascii="Arial" w:hAnsi="Arial" w:cs="Arial"/>
          <w:sz w:val="24"/>
          <w:szCs w:val="24"/>
        </w:rPr>
        <w:t>„</w:t>
      </w:r>
      <w:bookmarkStart w:id="6" w:name="mip52551794"/>
      <w:bookmarkEnd w:id="6"/>
      <w:r w:rsidRPr="004D12A3">
        <w:rPr>
          <w:rFonts w:ascii="Arial" w:eastAsia="Times New Roman" w:hAnsi="Arial" w:cs="Arial"/>
          <w:i/>
          <w:sz w:val="24"/>
          <w:szCs w:val="24"/>
        </w:rPr>
        <w:t>Decyzja podlega ogłoszeniu w sposób określony w art. 49 kodeksu postępowania administracyjnego.</w:t>
      </w:r>
      <w:bookmarkStart w:id="7" w:name="mip52551796"/>
      <w:bookmarkEnd w:id="7"/>
      <w:r w:rsidRPr="004D12A3">
        <w:rPr>
          <w:rFonts w:ascii="Arial" w:eastAsia="Times New Roman" w:hAnsi="Arial" w:cs="Arial"/>
          <w:i/>
          <w:sz w:val="24"/>
          <w:szCs w:val="24"/>
        </w:rPr>
        <w:t xml:space="preserve"> Odszkodowanie za nieruchomość, której własność przeszła na rzecz Skarbu Państwa lub jednostki samorządu terytorialnego, ustala się według przepisów rozdziału 5 i składa do depozytu sądowego na okres 10 lat</w:t>
      </w:r>
      <w:r w:rsidRPr="004D12A3">
        <w:rPr>
          <w:rFonts w:ascii="Arial" w:eastAsia="Times New Roman" w:hAnsi="Arial" w:cs="Arial"/>
          <w:sz w:val="24"/>
          <w:szCs w:val="24"/>
        </w:rPr>
        <w:t xml:space="preserve">”. </w:t>
      </w:r>
    </w:p>
    <w:p w:rsidR="005453A8" w:rsidRPr="004D12A3" w:rsidRDefault="005453A8" w:rsidP="00005E49">
      <w:pPr>
        <w:spacing w:after="120" w:line="30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ab/>
        <w:t>Wobec przytoczonych powyżej faktów i przepisów prawa orzeczono jak w sentencji.</w:t>
      </w:r>
    </w:p>
    <w:p w:rsidR="005453A8" w:rsidRPr="004D12A3" w:rsidRDefault="005453A8" w:rsidP="006F6EE0">
      <w:pPr>
        <w:spacing w:after="120" w:line="30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12A3">
        <w:rPr>
          <w:rFonts w:ascii="Arial" w:eastAsia="Times New Roman" w:hAnsi="Arial" w:cs="Arial"/>
          <w:sz w:val="24"/>
          <w:szCs w:val="24"/>
        </w:rPr>
        <w:t>Decyzja zaś podlega doręczeniu wnioskodawcy jako stronie i ogłoszeniu.</w:t>
      </w:r>
    </w:p>
    <w:p w:rsidR="00AE7164" w:rsidRPr="004D12A3" w:rsidRDefault="00AE7164" w:rsidP="006F6EE0">
      <w:pPr>
        <w:spacing w:after="120" w:line="30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D12A3" w:rsidRPr="004D12A3" w:rsidRDefault="004D12A3" w:rsidP="006F6EE0">
      <w:pPr>
        <w:spacing w:after="120" w:line="30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97CB3" w:rsidRPr="004D12A3" w:rsidRDefault="00497CB3" w:rsidP="00437D9B">
      <w:pPr>
        <w:spacing w:after="120" w:line="30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</w:rPr>
      </w:pPr>
      <w:r w:rsidRPr="004D12A3">
        <w:rPr>
          <w:rFonts w:ascii="Arial" w:eastAsia="Times New Roman" w:hAnsi="Arial" w:cs="Arial"/>
          <w:sz w:val="20"/>
          <w:szCs w:val="20"/>
        </w:rPr>
        <w:t>Z up. STAROSTY</w:t>
      </w:r>
    </w:p>
    <w:p w:rsidR="00437D9B" w:rsidRDefault="00497CB3" w:rsidP="00437D9B">
      <w:pPr>
        <w:spacing w:after="12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</w:rPr>
      </w:pPr>
      <w:r w:rsidRPr="004D12A3">
        <w:rPr>
          <w:rFonts w:ascii="Arial" w:eastAsia="Times New Roman" w:hAnsi="Arial" w:cs="Arial"/>
          <w:sz w:val="20"/>
          <w:szCs w:val="20"/>
        </w:rPr>
        <w:t>Anna Tarasiuk</w:t>
      </w:r>
      <w:r w:rsidRPr="004D12A3">
        <w:rPr>
          <w:rFonts w:ascii="Arial" w:eastAsia="Times New Roman" w:hAnsi="Arial" w:cs="Arial"/>
          <w:sz w:val="20"/>
          <w:szCs w:val="20"/>
        </w:rPr>
        <w:tab/>
      </w:r>
      <w:r w:rsidRPr="004D12A3">
        <w:rPr>
          <w:rFonts w:ascii="Arial" w:eastAsia="Times New Roman" w:hAnsi="Arial" w:cs="Arial"/>
          <w:sz w:val="20"/>
          <w:szCs w:val="20"/>
        </w:rPr>
        <w:tab/>
      </w:r>
      <w:r w:rsidRPr="004D12A3">
        <w:rPr>
          <w:rFonts w:ascii="Arial" w:eastAsia="Times New Roman" w:hAnsi="Arial" w:cs="Arial"/>
          <w:sz w:val="20"/>
          <w:szCs w:val="20"/>
        </w:rPr>
        <w:tab/>
      </w:r>
      <w:r w:rsidRPr="004D12A3">
        <w:rPr>
          <w:rFonts w:ascii="Arial" w:eastAsia="Times New Roman" w:hAnsi="Arial" w:cs="Arial"/>
          <w:sz w:val="20"/>
          <w:szCs w:val="20"/>
        </w:rPr>
        <w:tab/>
      </w:r>
      <w:r w:rsidR="00437D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97CB3" w:rsidRPr="004D12A3" w:rsidRDefault="00437D9B" w:rsidP="00437D9B">
      <w:pPr>
        <w:spacing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p.</w:t>
      </w:r>
      <w:r w:rsidR="00497CB3" w:rsidRPr="004D12A3">
        <w:rPr>
          <w:rFonts w:ascii="Arial" w:eastAsia="Times New Roman" w:hAnsi="Arial" w:cs="Arial"/>
          <w:sz w:val="20"/>
          <w:szCs w:val="20"/>
        </w:rPr>
        <w:t>o. z-ca Kierownika Wydziału Geodezji,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97CB3" w:rsidRPr="004D12A3">
        <w:rPr>
          <w:rFonts w:ascii="Arial" w:eastAsia="Times New Roman" w:hAnsi="Arial" w:cs="Arial"/>
          <w:sz w:val="20"/>
          <w:szCs w:val="20"/>
        </w:rPr>
        <w:t>Kartografii, Katastru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97CB3" w:rsidRPr="004D12A3">
        <w:rPr>
          <w:rFonts w:ascii="Arial" w:eastAsia="Times New Roman" w:hAnsi="Arial" w:cs="Arial"/>
          <w:sz w:val="20"/>
          <w:szCs w:val="20"/>
        </w:rPr>
        <w:t>i Gospodarki Nieruchomościami</w:t>
      </w:r>
    </w:p>
    <w:p w:rsidR="00497CB3" w:rsidRPr="004D12A3" w:rsidRDefault="00497CB3" w:rsidP="00497CB3">
      <w:pPr>
        <w:rPr>
          <w:rFonts w:ascii="Arial" w:hAnsi="Arial" w:cs="Arial"/>
          <w:sz w:val="20"/>
          <w:szCs w:val="20"/>
        </w:rPr>
      </w:pPr>
    </w:p>
    <w:p w:rsidR="00AE7164" w:rsidRPr="004D12A3" w:rsidRDefault="00AE7164" w:rsidP="006F6EE0">
      <w:pPr>
        <w:spacing w:after="120" w:line="30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E7164" w:rsidRPr="004D12A3" w:rsidRDefault="00AE7164" w:rsidP="006F6EE0">
      <w:pPr>
        <w:spacing w:after="120" w:line="30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E7164" w:rsidRPr="004D12A3" w:rsidRDefault="005707D2" w:rsidP="006F6E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D12A3">
        <w:rPr>
          <w:rFonts w:ascii="Arial" w:hAnsi="Arial" w:cs="Arial"/>
          <w:sz w:val="20"/>
          <w:szCs w:val="20"/>
        </w:rPr>
        <w:t>Pouczenie</w:t>
      </w:r>
    </w:p>
    <w:p w:rsidR="005453A8" w:rsidRPr="004D12A3" w:rsidRDefault="005453A8" w:rsidP="006F6E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D12A3">
        <w:rPr>
          <w:rFonts w:ascii="Arial" w:hAnsi="Arial" w:cs="Arial"/>
          <w:sz w:val="20"/>
          <w:szCs w:val="20"/>
        </w:rPr>
        <w:tab/>
        <w:t>Od niniejszej decyzji przysługuje stronom prawo wniesienia odwołania do Wojewody Lubelskiego za pośrednictwem Starosty Parczewskiego w terminie 14 dni od dnia jej ogłoszenia.</w:t>
      </w:r>
    </w:p>
    <w:p w:rsidR="005453A8" w:rsidRPr="004D12A3" w:rsidRDefault="005453A8" w:rsidP="005453A8">
      <w:pPr>
        <w:rPr>
          <w:rFonts w:ascii="Arial" w:hAnsi="Arial" w:cs="Arial"/>
          <w:sz w:val="20"/>
          <w:szCs w:val="20"/>
        </w:rPr>
      </w:pPr>
      <w:r w:rsidRPr="004D12A3">
        <w:rPr>
          <w:rFonts w:ascii="Arial" w:hAnsi="Arial" w:cs="Arial"/>
          <w:sz w:val="20"/>
          <w:szCs w:val="20"/>
        </w:rPr>
        <w:t>Wolne od opłaty skarbowej na podstawie art. 2 ust. 1 pkt 1 lit h  ustawy z dnia 16.11.2006 r. o opłacie skarbowej (Dz. U.  z 2020 r., poz.1546 ze zm.).</w:t>
      </w:r>
    </w:p>
    <w:p w:rsidR="005453A8" w:rsidRPr="004D12A3" w:rsidRDefault="005453A8" w:rsidP="005453A8">
      <w:pPr>
        <w:spacing w:after="0" w:line="30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D12A3">
        <w:rPr>
          <w:rFonts w:ascii="Arial" w:hAnsi="Arial" w:cs="Arial"/>
          <w:sz w:val="24"/>
          <w:szCs w:val="24"/>
        </w:rPr>
        <w:t>Otrzymują:</w:t>
      </w:r>
    </w:p>
    <w:p w:rsidR="005453A8" w:rsidRPr="004D12A3" w:rsidRDefault="00872B4C" w:rsidP="005453A8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 xml:space="preserve">Gmina </w:t>
      </w:r>
      <w:r w:rsidR="004D12A3">
        <w:rPr>
          <w:rFonts w:ascii="Arial" w:hAnsi="Arial" w:cs="Arial"/>
          <w:sz w:val="24"/>
          <w:szCs w:val="24"/>
        </w:rPr>
        <w:t xml:space="preserve">Siemień </w:t>
      </w:r>
      <w:r w:rsidR="005453A8" w:rsidRPr="004D12A3">
        <w:rPr>
          <w:rFonts w:ascii="Arial" w:hAnsi="Arial" w:cs="Arial"/>
          <w:sz w:val="24"/>
          <w:szCs w:val="24"/>
        </w:rPr>
        <w:t>- w celu wywieszenia na tablicy ogłoszeń i</w:t>
      </w:r>
      <w:r w:rsidR="006448A4">
        <w:rPr>
          <w:rFonts w:ascii="Arial" w:hAnsi="Arial" w:cs="Arial"/>
          <w:sz w:val="24"/>
          <w:szCs w:val="24"/>
        </w:rPr>
        <w:t xml:space="preserve"> zamieszczenia w</w:t>
      </w:r>
      <w:r w:rsidR="005453A8" w:rsidRPr="004D12A3">
        <w:rPr>
          <w:rFonts w:ascii="Arial" w:hAnsi="Arial" w:cs="Arial"/>
          <w:sz w:val="24"/>
          <w:szCs w:val="24"/>
        </w:rPr>
        <w:t xml:space="preserve"> Biuletynie Informacji Publicznej</w:t>
      </w:r>
    </w:p>
    <w:p w:rsidR="00F8277B" w:rsidRDefault="006448A4" w:rsidP="005453A8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PGE Dystrybucja S.A. z siedziba w Lublinie</w:t>
      </w:r>
    </w:p>
    <w:p w:rsidR="00437D9B" w:rsidRDefault="00437D9B" w:rsidP="00437D9B">
      <w:pPr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Garbarska 21</w:t>
      </w:r>
    </w:p>
    <w:p w:rsidR="00437D9B" w:rsidRPr="00437D9B" w:rsidRDefault="00437D9B" w:rsidP="00437D9B">
      <w:pPr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20-340 Lublin</w:t>
      </w:r>
    </w:p>
    <w:p w:rsidR="00AE7164" w:rsidRDefault="006448A4" w:rsidP="005453A8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Tomasz Borkowski</w:t>
      </w:r>
      <w:r w:rsidR="00437D9B">
        <w:rPr>
          <w:rFonts w:ascii="Arial" w:hAnsi="Arial" w:cs="Arial"/>
          <w:sz w:val="24"/>
          <w:szCs w:val="24"/>
        </w:rPr>
        <w:t xml:space="preserve"> </w:t>
      </w:r>
    </w:p>
    <w:p w:rsidR="00921162" w:rsidRDefault="00921162" w:rsidP="00921162">
      <w:pPr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WATE Tomasz Borkowski</w:t>
      </w:r>
    </w:p>
    <w:p w:rsidR="00921162" w:rsidRDefault="00921162" w:rsidP="00921162">
      <w:pPr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Gołaszyn 62E</w:t>
      </w:r>
    </w:p>
    <w:p w:rsidR="00921162" w:rsidRPr="00921162" w:rsidRDefault="00921162" w:rsidP="00921162">
      <w:pPr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21-400 Łuków</w:t>
      </w:r>
    </w:p>
    <w:p w:rsidR="005453A8" w:rsidRPr="004D12A3" w:rsidRDefault="005453A8" w:rsidP="005453A8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Starostwo Powiatowe w Parczewie - Biuletyn Informacji Publicznej</w:t>
      </w:r>
    </w:p>
    <w:p w:rsidR="00872B4C" w:rsidRPr="004D12A3" w:rsidRDefault="00872B4C" w:rsidP="00872B4C">
      <w:pPr>
        <w:pStyle w:val="Bezodstpw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D12A3">
        <w:rPr>
          <w:rFonts w:ascii="Arial" w:hAnsi="Arial" w:cs="Arial"/>
          <w:sz w:val="24"/>
          <w:szCs w:val="24"/>
        </w:rPr>
        <w:t>a/a</w:t>
      </w:r>
    </w:p>
    <w:p w:rsidR="00872B4C" w:rsidRPr="004D12A3" w:rsidRDefault="00872B4C" w:rsidP="00872B4C">
      <w:pPr>
        <w:pStyle w:val="Akapitzlist"/>
        <w:spacing w:line="300" w:lineRule="auto"/>
        <w:rPr>
          <w:rFonts w:ascii="Arial" w:hAnsi="Arial" w:cs="Arial"/>
          <w:sz w:val="24"/>
          <w:szCs w:val="24"/>
        </w:rPr>
      </w:pPr>
    </w:p>
    <w:sectPr w:rsidR="00872B4C" w:rsidRPr="004D12A3" w:rsidSect="000E4C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5D" w:rsidRDefault="00134B5D" w:rsidP="00202164">
      <w:pPr>
        <w:spacing w:after="0" w:line="240" w:lineRule="auto"/>
      </w:pPr>
      <w:r>
        <w:separator/>
      </w:r>
    </w:p>
  </w:endnote>
  <w:endnote w:type="continuationSeparator" w:id="0">
    <w:p w:rsidR="00134B5D" w:rsidRDefault="00134B5D" w:rsidP="0020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236545237"/>
      <w:docPartObj>
        <w:docPartGallery w:val="Page Numbers (Bottom of Page)"/>
        <w:docPartUnique/>
      </w:docPartObj>
    </w:sdtPr>
    <w:sdtContent>
      <w:p w:rsidR="00202164" w:rsidRDefault="0020216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0E4C29" w:rsidRPr="000E4C2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0E4C29" w:rsidRPr="000E4C29">
          <w:rPr>
            <w:rFonts w:eastAsiaTheme="minorEastAsia" w:cs="Times New Roman"/>
          </w:rPr>
          <w:fldChar w:fldCharType="separate"/>
        </w:r>
        <w:r w:rsidR="008B2249" w:rsidRPr="008B2249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 w:rsidR="000E4C2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02164" w:rsidRDefault="00202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5D" w:rsidRDefault="00134B5D" w:rsidP="00202164">
      <w:pPr>
        <w:spacing w:after="0" w:line="240" w:lineRule="auto"/>
      </w:pPr>
      <w:r>
        <w:separator/>
      </w:r>
    </w:p>
  </w:footnote>
  <w:footnote w:type="continuationSeparator" w:id="0">
    <w:p w:rsidR="00134B5D" w:rsidRDefault="00134B5D" w:rsidP="0020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AC4"/>
    <w:multiLevelType w:val="hybridMultilevel"/>
    <w:tmpl w:val="DF0E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0B82"/>
    <w:multiLevelType w:val="hybridMultilevel"/>
    <w:tmpl w:val="7A0EE60E"/>
    <w:lvl w:ilvl="0" w:tplc="0974ED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044FD3"/>
    <w:multiLevelType w:val="hybridMultilevel"/>
    <w:tmpl w:val="0C3CC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5E61"/>
    <w:multiLevelType w:val="hybridMultilevel"/>
    <w:tmpl w:val="D5C8DAFE"/>
    <w:lvl w:ilvl="0" w:tplc="F85A49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BA"/>
    <w:rsid w:val="00005E49"/>
    <w:rsid w:val="000C4130"/>
    <w:rsid w:val="000D3A78"/>
    <w:rsid w:val="000E4C29"/>
    <w:rsid w:val="000F6343"/>
    <w:rsid w:val="000F6B75"/>
    <w:rsid w:val="00134B5D"/>
    <w:rsid w:val="001639AC"/>
    <w:rsid w:val="00167B80"/>
    <w:rsid w:val="001C1990"/>
    <w:rsid w:val="001D4218"/>
    <w:rsid w:val="00202164"/>
    <w:rsid w:val="00210E5B"/>
    <w:rsid w:val="002144C5"/>
    <w:rsid w:val="00225E07"/>
    <w:rsid w:val="0023728C"/>
    <w:rsid w:val="00251ECA"/>
    <w:rsid w:val="00253EC3"/>
    <w:rsid w:val="00266588"/>
    <w:rsid w:val="003B5F9D"/>
    <w:rsid w:val="003D29BF"/>
    <w:rsid w:val="003F3EC0"/>
    <w:rsid w:val="004275D6"/>
    <w:rsid w:val="00437D9B"/>
    <w:rsid w:val="004424B3"/>
    <w:rsid w:val="004615BA"/>
    <w:rsid w:val="00497CB3"/>
    <w:rsid w:val="004D12A3"/>
    <w:rsid w:val="0050650E"/>
    <w:rsid w:val="00527FDB"/>
    <w:rsid w:val="005453A8"/>
    <w:rsid w:val="005534D8"/>
    <w:rsid w:val="005707D2"/>
    <w:rsid w:val="005E1F55"/>
    <w:rsid w:val="00613DEA"/>
    <w:rsid w:val="00627CEE"/>
    <w:rsid w:val="00633E81"/>
    <w:rsid w:val="006448A4"/>
    <w:rsid w:val="00655606"/>
    <w:rsid w:val="0065709F"/>
    <w:rsid w:val="00686A38"/>
    <w:rsid w:val="00686D13"/>
    <w:rsid w:val="00692718"/>
    <w:rsid w:val="006E6291"/>
    <w:rsid w:val="006F0E7A"/>
    <w:rsid w:val="006F6EE0"/>
    <w:rsid w:val="007269B1"/>
    <w:rsid w:val="00727AA6"/>
    <w:rsid w:val="00763AC5"/>
    <w:rsid w:val="007F6349"/>
    <w:rsid w:val="0086763F"/>
    <w:rsid w:val="00872B4C"/>
    <w:rsid w:val="008845D2"/>
    <w:rsid w:val="008B1F4D"/>
    <w:rsid w:val="008B2249"/>
    <w:rsid w:val="008D0D2E"/>
    <w:rsid w:val="008F0E3D"/>
    <w:rsid w:val="00910DB4"/>
    <w:rsid w:val="00921162"/>
    <w:rsid w:val="00952D15"/>
    <w:rsid w:val="00971609"/>
    <w:rsid w:val="00A05345"/>
    <w:rsid w:val="00A23C0F"/>
    <w:rsid w:val="00A33B3F"/>
    <w:rsid w:val="00AC2CDC"/>
    <w:rsid w:val="00AD00FE"/>
    <w:rsid w:val="00AD18D7"/>
    <w:rsid w:val="00AE7164"/>
    <w:rsid w:val="00BA041B"/>
    <w:rsid w:val="00BC1DBC"/>
    <w:rsid w:val="00BC724D"/>
    <w:rsid w:val="00BF0E74"/>
    <w:rsid w:val="00C222EB"/>
    <w:rsid w:val="00C23D41"/>
    <w:rsid w:val="00CA13CC"/>
    <w:rsid w:val="00CE7C01"/>
    <w:rsid w:val="00D0083C"/>
    <w:rsid w:val="00D67967"/>
    <w:rsid w:val="00D71389"/>
    <w:rsid w:val="00D82A32"/>
    <w:rsid w:val="00DD4694"/>
    <w:rsid w:val="00E0186B"/>
    <w:rsid w:val="00E65431"/>
    <w:rsid w:val="00E66E71"/>
    <w:rsid w:val="00E84567"/>
    <w:rsid w:val="00EB016B"/>
    <w:rsid w:val="00ED49FC"/>
    <w:rsid w:val="00F81C44"/>
    <w:rsid w:val="00F8277B"/>
    <w:rsid w:val="00F930B0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186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453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3A8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77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64"/>
  </w:style>
  <w:style w:type="paragraph" w:styleId="Stopka">
    <w:name w:val="footer"/>
    <w:basedOn w:val="Normalny"/>
    <w:link w:val="StopkaZnak"/>
    <w:uiPriority w:val="99"/>
    <w:unhideWhenUsed/>
    <w:rsid w:val="0020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3F7B-FDE8-4D34-898F-8966D77B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Kopiś</dc:creator>
  <cp:lastModifiedBy>monoch</cp:lastModifiedBy>
  <cp:revision>8</cp:revision>
  <cp:lastPrinted>2021-08-27T12:14:00Z</cp:lastPrinted>
  <dcterms:created xsi:type="dcterms:W3CDTF">2021-08-26T13:47:00Z</dcterms:created>
  <dcterms:modified xsi:type="dcterms:W3CDTF">2021-09-01T11:47:00Z</dcterms:modified>
</cp:coreProperties>
</file>