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38" w:rsidRDefault="006B6638" w:rsidP="006B6638">
      <w:pPr>
        <w:jc w:val="right"/>
        <w:rPr>
          <w:rFonts w:cs="Times New Roman"/>
          <w:b/>
        </w:rPr>
      </w:pPr>
      <w:r>
        <w:rPr>
          <w:rFonts w:cs="Times New Roman"/>
          <w:b/>
        </w:rPr>
        <w:t>Załącznik nr 1</w:t>
      </w:r>
    </w:p>
    <w:p w:rsidR="006B6638" w:rsidRDefault="006B6638" w:rsidP="006B6638">
      <w:pPr>
        <w:jc w:val="center"/>
        <w:rPr>
          <w:rFonts w:cs="Times New Roman"/>
          <w:b/>
        </w:rPr>
      </w:pPr>
    </w:p>
    <w:p w:rsidR="006B6638" w:rsidRDefault="006B6638" w:rsidP="006B6638">
      <w:pPr>
        <w:jc w:val="center"/>
        <w:rPr>
          <w:rFonts w:cs="Times New Roman"/>
          <w:b/>
        </w:rPr>
      </w:pPr>
      <w:r>
        <w:rPr>
          <w:rFonts w:cs="Times New Roman"/>
          <w:b/>
        </w:rPr>
        <w:t>FORMULARZ OFERTY</w:t>
      </w:r>
    </w:p>
    <w:p w:rsidR="006B6638" w:rsidRDefault="006B6638" w:rsidP="006B6638">
      <w:pPr>
        <w:jc w:val="center"/>
        <w:rPr>
          <w:rFonts w:cs="Times New Roman"/>
          <w:b/>
        </w:rPr>
      </w:pPr>
    </w:p>
    <w:p w:rsidR="006B6638" w:rsidRDefault="006B6638" w:rsidP="006B6638">
      <w:pPr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na</w:t>
      </w:r>
      <w:proofErr w:type="gramEnd"/>
      <w:r>
        <w:rPr>
          <w:rFonts w:cs="Times New Roman"/>
          <w:b/>
        </w:rPr>
        <w:t xml:space="preserve"> wykonanie zamówienia o wartości szacunkowej do 30 000 euro</w:t>
      </w:r>
    </w:p>
    <w:p w:rsidR="006B6638" w:rsidRDefault="006B6638" w:rsidP="006B6638">
      <w:pPr>
        <w:jc w:val="center"/>
        <w:rPr>
          <w:rFonts w:cs="Times New Roman"/>
          <w:b/>
        </w:rPr>
      </w:pPr>
    </w:p>
    <w:p w:rsidR="006B6638" w:rsidRDefault="006B6638" w:rsidP="006B6638">
      <w:pPr>
        <w:pStyle w:val="Akapitzlist"/>
        <w:widowControl/>
        <w:numPr>
          <w:ilvl w:val="0"/>
          <w:numId w:val="1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i adres </w:t>
      </w:r>
      <w:r>
        <w:rPr>
          <w:rFonts w:ascii="Times New Roman" w:hAnsi="Times New Roman"/>
          <w:b/>
          <w:sz w:val="24"/>
          <w:szCs w:val="24"/>
        </w:rPr>
        <w:t>Zamawiającego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6638" w:rsidRDefault="006B6638" w:rsidP="006B6638">
      <w:pPr>
        <w:pStyle w:val="Akapitzlist"/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Gmina Siemień, 21-220 Siemień, NIP 539-14-97-101, REGON 0</w:t>
      </w:r>
      <w:r>
        <w:rPr>
          <w:rStyle w:val="st"/>
          <w:rFonts w:ascii="Times New Roman" w:hAnsi="Times New Roman"/>
          <w:sz w:val="24"/>
          <w:szCs w:val="24"/>
        </w:rPr>
        <w:t xml:space="preserve">30237693 </w:t>
      </w:r>
    </w:p>
    <w:p w:rsidR="006B6638" w:rsidRDefault="006B6638" w:rsidP="006B66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przedmiotu zamówienia: </w:t>
      </w:r>
      <w:r>
        <w:rPr>
          <w:rFonts w:ascii="Times New Roman" w:hAnsi="Times New Roman"/>
          <w:b/>
          <w:i/>
          <w:sz w:val="24"/>
          <w:szCs w:val="24"/>
        </w:rPr>
        <w:t xml:space="preserve">„ </w:t>
      </w:r>
      <w:r w:rsidR="007D7874">
        <w:rPr>
          <w:rFonts w:ascii="Times New Roman" w:hAnsi="Times New Roman"/>
          <w:b/>
          <w:i/>
          <w:sz w:val="24"/>
          <w:szCs w:val="24"/>
        </w:rPr>
        <w:t xml:space="preserve">Dostosowanie budynku Urzędu Gminy Siemień dla osób niepełnosprawnych poprzez </w:t>
      </w:r>
      <w:proofErr w:type="gramStart"/>
      <w:r w:rsidR="007D7874">
        <w:rPr>
          <w:rFonts w:ascii="Times New Roman" w:hAnsi="Times New Roman"/>
          <w:b/>
          <w:i/>
          <w:sz w:val="24"/>
          <w:szCs w:val="24"/>
        </w:rPr>
        <w:t xml:space="preserve">budowę </w:t>
      </w:r>
      <w:r>
        <w:rPr>
          <w:rFonts w:ascii="Times New Roman" w:hAnsi="Times New Roman"/>
          <w:b/>
          <w:i/>
          <w:sz w:val="24"/>
          <w:szCs w:val="24"/>
        </w:rPr>
        <w:t xml:space="preserve"> pochylni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 i remont sch</w:t>
      </w:r>
      <w:r w:rsidR="009F7995">
        <w:rPr>
          <w:rFonts w:ascii="Times New Roman" w:hAnsi="Times New Roman"/>
          <w:b/>
          <w:i/>
          <w:sz w:val="24"/>
          <w:szCs w:val="24"/>
        </w:rPr>
        <w:t xml:space="preserve">odów do wejścia głównego </w:t>
      </w:r>
      <w:r w:rsidR="007D7874">
        <w:rPr>
          <w:rFonts w:ascii="Times New Roman" w:hAnsi="Times New Roman"/>
          <w:b/>
          <w:i/>
          <w:sz w:val="24"/>
          <w:szCs w:val="24"/>
        </w:rPr>
        <w:t>do  budynku”</w:t>
      </w:r>
    </w:p>
    <w:p w:rsidR="006B6638" w:rsidRDefault="006B6638" w:rsidP="006B6638">
      <w:pPr>
        <w:pStyle w:val="Akapitzlist"/>
        <w:widowControl/>
        <w:numPr>
          <w:ilvl w:val="0"/>
          <w:numId w:val="1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</w:t>
      </w:r>
      <w:r>
        <w:rPr>
          <w:rFonts w:ascii="Times New Roman" w:hAnsi="Times New Roman"/>
          <w:b/>
          <w:sz w:val="24"/>
          <w:szCs w:val="24"/>
        </w:rPr>
        <w:t xml:space="preserve"> Wykonawcy</w:t>
      </w:r>
    </w:p>
    <w:p w:rsidR="006B6638" w:rsidRDefault="006B6638" w:rsidP="006B6638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6638" w:rsidRDefault="006B6638" w:rsidP="006B663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NIP……………………………. Tel………………………..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fax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……………………..</w:t>
      </w:r>
    </w:p>
    <w:p w:rsidR="006B6638" w:rsidRDefault="006B6638" w:rsidP="006B663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</w:p>
    <w:p w:rsidR="006B6638" w:rsidRDefault="006B6638" w:rsidP="006B6638">
      <w:pPr>
        <w:pStyle w:val="Akapitzlist"/>
        <w:widowControl/>
        <w:numPr>
          <w:ilvl w:val="0"/>
          <w:numId w:val="1"/>
        </w:numPr>
        <w:autoSpaceDE/>
        <w:adjustRightInd/>
        <w:spacing w:before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przedmiotu zamówienia na warunkach określonych w zapytaniu ofertowym.</w:t>
      </w:r>
    </w:p>
    <w:p w:rsidR="006B6638" w:rsidRDefault="006B6638" w:rsidP="006B663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netto: ………………………………….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</w:p>
    <w:p w:rsidR="006B6638" w:rsidRDefault="006B6638" w:rsidP="006B663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VAT:………………………………%</w:t>
      </w:r>
    </w:p>
    <w:p w:rsidR="006B6638" w:rsidRDefault="006B6638" w:rsidP="006B663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…………………………………zł</w:t>
      </w:r>
    </w:p>
    <w:p w:rsidR="006B6638" w:rsidRDefault="006B6638" w:rsidP="006B663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 brutto:………………………………………………………………………. </w:t>
      </w:r>
      <w:proofErr w:type="gramStart"/>
      <w:r>
        <w:rPr>
          <w:rFonts w:ascii="Times New Roman" w:hAnsi="Times New Roman"/>
          <w:sz w:val="24"/>
          <w:szCs w:val="24"/>
        </w:rPr>
        <w:t>zł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6B6638" w:rsidRDefault="006B6638" w:rsidP="006B663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oraz</w:t>
      </w:r>
      <w:proofErr w:type="gramEnd"/>
      <w:r>
        <w:rPr>
          <w:rFonts w:ascii="Times New Roman" w:hAnsi="Times New Roman"/>
          <w:sz w:val="24"/>
          <w:szCs w:val="24"/>
        </w:rPr>
        <w:t xml:space="preserve"> oferujemy </w:t>
      </w:r>
      <w:r>
        <w:rPr>
          <w:rFonts w:ascii="Times New Roman" w:hAnsi="Times New Roman"/>
          <w:sz w:val="24"/>
          <w:szCs w:val="24"/>
          <w:u w:val="single"/>
        </w:rPr>
        <w:t>dodatkowy okres gwarancji na</w:t>
      </w:r>
      <w:r>
        <w:rPr>
          <w:rFonts w:ascii="Times New Roman" w:hAnsi="Times New Roman"/>
          <w:sz w:val="24"/>
          <w:szCs w:val="24"/>
        </w:rPr>
        <w:t xml:space="preserve"> przedmiot zamówienia: ………rok/lat.</w:t>
      </w:r>
    </w:p>
    <w:p w:rsidR="006B6638" w:rsidRDefault="006B6638" w:rsidP="006B663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B6638" w:rsidRDefault="006B6638" w:rsidP="006B6638">
      <w:pPr>
        <w:pStyle w:val="Akapitzlist"/>
        <w:widowControl/>
        <w:numPr>
          <w:ilvl w:val="0"/>
          <w:numId w:val="1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Zobowiązuję </w:t>
      </w:r>
      <w:proofErr w:type="gramStart"/>
      <w:r>
        <w:rPr>
          <w:rFonts w:ascii="Times New Roman" w:hAnsi="Times New Roman"/>
          <w:sz w:val="24"/>
          <w:szCs w:val="24"/>
        </w:rPr>
        <w:t>się  ponadto</w:t>
      </w:r>
      <w:proofErr w:type="gramEnd"/>
      <w:r>
        <w:rPr>
          <w:rFonts w:ascii="Times New Roman" w:hAnsi="Times New Roman"/>
          <w:sz w:val="24"/>
          <w:szCs w:val="24"/>
        </w:rPr>
        <w:t xml:space="preserve"> do :</w:t>
      </w:r>
    </w:p>
    <w:p w:rsidR="006B6638" w:rsidRDefault="006B6638" w:rsidP="006B6638">
      <w:pPr>
        <w:pStyle w:val="Akapitzlist"/>
        <w:widowControl/>
        <w:numPr>
          <w:ilvl w:val="0"/>
          <w:numId w:val="2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Wykonania zamówienia w terminie do 30 </w:t>
      </w:r>
      <w:r w:rsidR="009F7995">
        <w:rPr>
          <w:rFonts w:ascii="Times New Roman" w:hAnsi="Times New Roman"/>
          <w:sz w:val="24"/>
          <w:szCs w:val="24"/>
        </w:rPr>
        <w:t>września</w:t>
      </w:r>
      <w:r>
        <w:rPr>
          <w:rFonts w:ascii="Times New Roman" w:hAnsi="Times New Roman"/>
          <w:sz w:val="24"/>
          <w:szCs w:val="24"/>
        </w:rPr>
        <w:t xml:space="preserve"> 2020.r.</w:t>
      </w:r>
    </w:p>
    <w:p w:rsidR="006B6638" w:rsidRDefault="006B6638" w:rsidP="006B6638">
      <w:pPr>
        <w:pStyle w:val="Akapitzlist"/>
        <w:widowControl/>
        <w:numPr>
          <w:ilvl w:val="0"/>
          <w:numId w:val="2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Akceptuję warunki płatności: 14 dni od daty przedłożenia zamawiającemu poprawnie wystawionej faktury/rachunku, po przeprowadzeniu i spisaniu protokołu odbioru stwierdzającego prawidłowe wykonanie przedmiotu umowy, </w:t>
      </w:r>
    </w:p>
    <w:p w:rsidR="006B6638" w:rsidRDefault="006B6638" w:rsidP="006B6638">
      <w:pPr>
        <w:pStyle w:val="Akapitzlist"/>
        <w:widowControl/>
        <w:numPr>
          <w:ilvl w:val="0"/>
          <w:numId w:val="2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zdobyliśmy wszelkie informacje, konieczne do przygotowania niniejszej oferty i wykonania zadania oraz że zaoferowaną w pkt. 4 cena brutto zawiera wszystkie koszty związane z realizacją przedmiotu zamówienia.</w:t>
      </w:r>
    </w:p>
    <w:p w:rsidR="006B6638" w:rsidRDefault="006B6638" w:rsidP="006B6638">
      <w:pPr>
        <w:pStyle w:val="Akapitzlist"/>
        <w:widowControl/>
        <w:numPr>
          <w:ilvl w:val="0"/>
          <w:numId w:val="2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wykonać zadanie zgodnie z obowiązującymi przepisami prawa.</w:t>
      </w:r>
    </w:p>
    <w:p w:rsidR="006B6638" w:rsidRDefault="006B6638" w:rsidP="006B6638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Oświadczam, </w:t>
      </w:r>
      <w:proofErr w:type="gramStart"/>
      <w:r>
        <w:rPr>
          <w:rFonts w:ascii="Times New Roman" w:hAnsi="Times New Roman" w:cs="Times New Roman"/>
          <w:lang w:val="pl-PL"/>
        </w:rPr>
        <w:t>że  spełniam</w:t>
      </w:r>
      <w:proofErr w:type="gramEnd"/>
      <w:r>
        <w:rPr>
          <w:rFonts w:ascii="Times New Roman" w:hAnsi="Times New Roman" w:cs="Times New Roman"/>
          <w:lang w:val="pl-PL"/>
        </w:rPr>
        <w:t xml:space="preserve"> warunki umożliwiające prawidłowe wykonanie zamówienia dotyczące:</w:t>
      </w:r>
    </w:p>
    <w:p w:rsidR="006B6638" w:rsidRDefault="006B6638" w:rsidP="006B6638">
      <w:pPr>
        <w:pStyle w:val="Akapitzlist"/>
        <w:widowControl/>
        <w:numPr>
          <w:ilvl w:val="0"/>
          <w:numId w:val="4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Posiadania uprawnień do wykonania określonej działalności lub czynności, jeżeli przepisy prawa nakładają obowiązek ich posiadania,</w:t>
      </w:r>
    </w:p>
    <w:p w:rsidR="006B6638" w:rsidRDefault="006B6638" w:rsidP="006B6638">
      <w:pPr>
        <w:pStyle w:val="Akapitzlist"/>
        <w:widowControl/>
        <w:numPr>
          <w:ilvl w:val="0"/>
          <w:numId w:val="5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Posiadania wiedzy i doświadczenia,</w:t>
      </w:r>
    </w:p>
    <w:p w:rsidR="006B6638" w:rsidRDefault="006B6638" w:rsidP="006B6638">
      <w:pPr>
        <w:pStyle w:val="Akapitzlist"/>
        <w:widowControl/>
        <w:numPr>
          <w:ilvl w:val="0"/>
          <w:numId w:val="5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Dysponowania odpowiednim potencjałem technicznym oraz osobami zdolnymi do wykonania zamówienia,</w:t>
      </w:r>
    </w:p>
    <w:p w:rsidR="006B6638" w:rsidRDefault="006B6638" w:rsidP="006B6638">
      <w:pPr>
        <w:pStyle w:val="Akapitzlist"/>
        <w:widowControl/>
        <w:numPr>
          <w:ilvl w:val="0"/>
          <w:numId w:val="5"/>
        </w:numPr>
        <w:autoSpaceDE/>
        <w:adjustRightInd/>
        <w:spacing w:before="0" w:line="276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Sytuacji ekonomicznej i finansowej.</w:t>
      </w:r>
    </w:p>
    <w:p w:rsidR="006B6638" w:rsidRDefault="006B6638" w:rsidP="006B6638">
      <w:pPr>
        <w:pStyle w:val="Akapitzlist"/>
        <w:numPr>
          <w:ilvl w:val="0"/>
          <w:numId w:val="1"/>
        </w:numPr>
        <w:spacing w:after="160" w:line="276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zawarte w zaproszeniu do złożenia oferty warunki umowy akceptujemy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i zobowiązujemy się w przypadku uznania naszej oferty za najkorzystniejszą do zawarcia umowy na warunkach w niej określonych w miejscu i terminie wskazanym przez Zamawiającego.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6638" w:rsidRDefault="006B6638" w:rsidP="006B6638">
      <w:pPr>
        <w:pStyle w:val="Akapitzlist"/>
        <w:widowControl/>
        <w:numPr>
          <w:ilvl w:val="0"/>
          <w:numId w:val="1"/>
        </w:numPr>
        <w:autoSpaceDE/>
        <w:adjustRightInd/>
        <w:spacing w:before="0" w:after="16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niniejszego formularza stanowiącymi integralną część oferty jest:</w:t>
      </w:r>
    </w:p>
    <w:p w:rsidR="006B6638" w:rsidRDefault="006B6638" w:rsidP="006B6638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B6638" w:rsidRDefault="006B6638" w:rsidP="006B6638">
      <w:pPr>
        <w:pStyle w:val="WW-Zwykytekst"/>
        <w:tabs>
          <w:tab w:val="left" w:pos="720"/>
          <w:tab w:val="center" w:pos="4896"/>
          <w:tab w:val="right" w:pos="943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…………………………………………………………………………………………..</w:t>
      </w:r>
    </w:p>
    <w:p w:rsidR="006B6638" w:rsidRDefault="006B6638" w:rsidP="006B6638">
      <w:pPr>
        <w:pStyle w:val="Standard"/>
        <w:tabs>
          <w:tab w:val="left" w:pos="7530"/>
        </w:tabs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Dane kontaktowe do osoby upoważnionej do kontaktu z zamawiającym: </w:t>
      </w:r>
      <w:r>
        <w:rPr>
          <w:rFonts w:ascii="Times New Roman" w:hAnsi="Times New Roman" w:cs="Times New Roman"/>
          <w:lang w:val="pl-PL"/>
        </w:rPr>
        <w:tab/>
      </w:r>
    </w:p>
    <w:p w:rsidR="006B6638" w:rsidRDefault="006B6638" w:rsidP="006B6638">
      <w:pPr>
        <w:pStyle w:val="Standard"/>
        <w:tabs>
          <w:tab w:val="left" w:pos="7530"/>
        </w:tabs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A95B9B" w:rsidRDefault="00A95B9B" w:rsidP="006B6638">
      <w:pPr>
        <w:pStyle w:val="Standard"/>
        <w:tabs>
          <w:tab w:val="left" w:pos="7530"/>
        </w:tabs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</w:t>
      </w:r>
    </w:p>
    <w:p w:rsidR="00A95B9B" w:rsidRPr="00A95B9B" w:rsidRDefault="00A95B9B" w:rsidP="00A95B9B">
      <w:pPr>
        <w:pStyle w:val="Standard"/>
        <w:tabs>
          <w:tab w:val="left" w:pos="7530"/>
        </w:tabs>
        <w:spacing w:line="360" w:lineRule="auto"/>
        <w:ind w:left="993" w:firstLine="425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  <w:t xml:space="preserve">                                   </w:t>
      </w:r>
      <w:r w:rsidRPr="00A95B9B">
        <w:rPr>
          <w:rFonts w:ascii="Times New Roman" w:hAnsi="Times New Roman" w:cs="Times New Roman"/>
          <w:b/>
          <w:sz w:val="28"/>
          <w:szCs w:val="28"/>
          <w:lang w:val="pl-PL"/>
        </w:rPr>
        <w:t>KOSZTORYS OFERTOWY</w:t>
      </w:r>
    </w:p>
    <w:p w:rsidR="006B6638" w:rsidRDefault="006B6638" w:rsidP="006B6638">
      <w:pPr>
        <w:jc w:val="center"/>
        <w:rPr>
          <w:rFonts w:cs="Times New Roman"/>
          <w:b/>
        </w:rPr>
      </w:pPr>
    </w:p>
    <w:tbl>
      <w:tblPr>
        <w:tblW w:w="11052" w:type="dxa"/>
        <w:tblInd w:w="-984" w:type="dxa"/>
        <w:tblCellMar>
          <w:left w:w="10" w:type="dxa"/>
          <w:right w:w="10" w:type="dxa"/>
        </w:tblCellMar>
        <w:tblLook w:val="04A0"/>
      </w:tblPr>
      <w:tblGrid>
        <w:gridCol w:w="643"/>
        <w:gridCol w:w="1373"/>
        <w:gridCol w:w="4244"/>
        <w:gridCol w:w="925"/>
        <w:gridCol w:w="1045"/>
        <w:gridCol w:w="1333"/>
        <w:gridCol w:w="71"/>
        <w:gridCol w:w="1360"/>
        <w:gridCol w:w="58"/>
      </w:tblGrid>
      <w:tr w:rsidR="00A95B9B" w:rsidTr="00A95B9B">
        <w:trPr>
          <w:trHeight w:val="45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proofErr w:type="spellStart"/>
            <w:r w:rsidRPr="00A95B9B">
              <w:rPr>
                <w:lang w:val="pl-PL"/>
              </w:rPr>
              <w:t>Lp</w:t>
            </w:r>
            <w:proofErr w:type="spellEnd"/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eastAsia="NSimSun" w:cs="Arial" w:hint="eastAsia"/>
                <w:lang w:val="pl-PL"/>
              </w:rPr>
            </w:pPr>
            <w:proofErr w:type="spellStart"/>
            <w:r w:rsidRPr="00A95B9B">
              <w:rPr>
                <w:lang w:val="pl-PL"/>
              </w:rPr>
              <w:t>Podsta</w:t>
            </w:r>
            <w:proofErr w:type="spellEnd"/>
          </w:p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 xml:space="preserve">   </w:t>
            </w:r>
            <w:proofErr w:type="spellStart"/>
            <w:proofErr w:type="gramStart"/>
            <w:r w:rsidRPr="00A95B9B">
              <w:rPr>
                <w:lang w:val="pl-PL"/>
              </w:rPr>
              <w:t>wa</w:t>
            </w:r>
            <w:proofErr w:type="spellEnd"/>
            <w:proofErr w:type="gramEnd"/>
          </w:p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proofErr w:type="gramStart"/>
            <w:r w:rsidRPr="00A95B9B">
              <w:rPr>
                <w:lang w:val="pl-PL"/>
              </w:rPr>
              <w:t>wyceny</w:t>
            </w:r>
            <w:proofErr w:type="gramEnd"/>
          </w:p>
        </w:tc>
        <w:tc>
          <w:tcPr>
            <w:tcW w:w="4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 xml:space="preserve">                            Opis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 xml:space="preserve">      Jednostka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eastAsia="NSimSun" w:cs="Arial" w:hint="eastAsia"/>
                <w:lang w:val="pl-PL"/>
              </w:rPr>
            </w:pPr>
            <w:r w:rsidRPr="00A95B9B">
              <w:rPr>
                <w:lang w:val="pl-PL"/>
              </w:rPr>
              <w:t>Cena</w:t>
            </w:r>
          </w:p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Jedn.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eastAsia="NSimSun" w:cs="Arial" w:hint="eastAsia"/>
                <w:lang w:val="pl-PL"/>
              </w:rPr>
            </w:pPr>
            <w:r w:rsidRPr="00A95B9B">
              <w:rPr>
                <w:lang w:val="pl-PL"/>
              </w:rPr>
              <w:t>Wartość</w:t>
            </w:r>
          </w:p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proofErr w:type="gramStart"/>
            <w:r w:rsidRPr="00A95B9B">
              <w:rPr>
                <w:lang w:val="pl-PL"/>
              </w:rPr>
              <w:t>brutto</w:t>
            </w:r>
            <w:proofErr w:type="gramEnd"/>
          </w:p>
        </w:tc>
        <w:tc>
          <w:tcPr>
            <w:tcW w:w="58" w:type="dxa"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</w:p>
        </w:tc>
      </w:tr>
      <w:tr w:rsidR="00A95B9B" w:rsidTr="00A95B9B">
        <w:trPr>
          <w:trHeight w:val="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B9B" w:rsidRDefault="00A95B9B">
            <w:pPr>
              <w:suppressAutoHyphens w:val="0"/>
              <w:rPr>
                <w:kern w:val="3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B9B" w:rsidRDefault="00A95B9B">
            <w:pPr>
              <w:suppressAutoHyphens w:val="0"/>
              <w:rPr>
                <w:kern w:val="3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B9B" w:rsidRDefault="00A95B9B">
            <w:pPr>
              <w:suppressAutoHyphens w:val="0"/>
              <w:rPr>
                <w:kern w:val="3"/>
                <w:lang w:eastAsia="zh-CN" w:bidi="hi-IN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Nazwa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Ilość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B9B" w:rsidRDefault="00A95B9B">
            <w:pPr>
              <w:suppressAutoHyphens w:val="0"/>
              <w:rPr>
                <w:kern w:val="3"/>
                <w:lang w:eastAsia="zh-CN" w:bidi="hi-I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B9B" w:rsidRDefault="00A95B9B">
            <w:pPr>
              <w:suppressAutoHyphens w:val="0"/>
              <w:rPr>
                <w:kern w:val="3"/>
                <w:lang w:eastAsia="zh-CN" w:bidi="hi-IN"/>
              </w:rPr>
            </w:pPr>
          </w:p>
        </w:tc>
        <w:tc>
          <w:tcPr>
            <w:tcW w:w="58" w:type="dxa"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</w:p>
        </w:tc>
      </w:tr>
      <w:tr w:rsidR="00A95B9B" w:rsidTr="00A95B9B">
        <w:trPr>
          <w:trHeight w:val="5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 w:rsidRPr="00A95B9B">
              <w:rPr>
                <w:lang w:val="pl-PL"/>
              </w:rPr>
              <w:t xml:space="preserve">  </w:t>
            </w:r>
            <w:r>
              <w:t>1.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 xml:space="preserve">     2.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 xml:space="preserve">                               3.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 xml:space="preserve">    4.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 xml:space="preserve">   5.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 xml:space="preserve">         6.           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 xml:space="preserve">          7.</w:t>
            </w: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72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 xml:space="preserve">  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8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ROBOTY ROZBIÓRKOWE</w:t>
            </w: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1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1.1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KNR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214/1225/5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proofErr w:type="spellStart"/>
            <w:r>
              <w:t>Demontaż</w:t>
            </w:r>
            <w:proofErr w:type="spellEnd"/>
            <w:r>
              <w:t xml:space="preserve"> </w:t>
            </w:r>
            <w:proofErr w:type="spellStart"/>
            <w:r>
              <w:t>balustrad</w:t>
            </w:r>
            <w:proofErr w:type="spellEnd"/>
            <w:r>
              <w:t xml:space="preserve"> </w:t>
            </w:r>
            <w:proofErr w:type="spellStart"/>
            <w:r>
              <w:t>schodowych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2,400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1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1.2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KNKRB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6/806/7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Rozebranie obrzeży o wym. 6x20, podsypka piaskowa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15,800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10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1.3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KNR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231/805/1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Rozebranie nawierzchni z kostki kamiennej nieregularnej, na podsypce piaskowej, ręcznie, wysokość kostki 8 cm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12,990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1.4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KNKRB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3/801/3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Rozbiórki posadzek zerwanie posadzek z mas cementowych i lastrykowych -schody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17,800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1.5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KNRW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401/109/19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Wywóz gruzu samochodami samowyładowczymi wg rodzaju rozbieranych konstrukcji, żwirobetonowych i żelbetowych, na odległość1 km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2,670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proofErr w:type="spellStart"/>
            <w:r>
              <w:t>Ogółem</w:t>
            </w:r>
            <w:proofErr w:type="spellEnd"/>
            <w:r>
              <w:t xml:space="preserve"> </w:t>
            </w:r>
            <w:proofErr w:type="spellStart"/>
            <w:r>
              <w:t>roboty</w:t>
            </w:r>
            <w:proofErr w:type="spellEnd"/>
            <w:r>
              <w:t xml:space="preserve"> </w:t>
            </w:r>
            <w:proofErr w:type="spellStart"/>
            <w:r>
              <w:t>rozbiórkowe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8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WYKONANIE PODJAZDU DLA NIEPEŁNOSPRAWNYCH I SCHODÓW</w:t>
            </w:r>
          </w:p>
        </w:tc>
        <w:tc>
          <w:tcPr>
            <w:tcW w:w="58" w:type="dxa"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2.1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KNR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201/217/4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eastAsia="NSimSun" w:cs="Arial" w:hint="eastAsia"/>
                <w:lang w:val="pl-PL"/>
              </w:rPr>
            </w:pPr>
            <w:r w:rsidRPr="00A95B9B">
              <w:rPr>
                <w:lang w:val="pl-PL"/>
              </w:rPr>
              <w:t>Wykopy oraz przekopy wykonywane koparkami podsiębiernymi na odkład, koparka</w:t>
            </w:r>
            <w:proofErr w:type="gramStart"/>
            <w:r w:rsidRPr="00A95B9B">
              <w:rPr>
                <w:lang w:val="pl-PL"/>
              </w:rPr>
              <w:t xml:space="preserve"> 0,25 m</w:t>
            </w:r>
            <w:proofErr w:type="gramEnd"/>
            <w:r w:rsidRPr="00A95B9B">
              <w:rPr>
                <w:lang w:val="pl-PL"/>
              </w:rPr>
              <w:t xml:space="preserve">3. 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 xml:space="preserve">Grunt </w:t>
            </w:r>
            <w:proofErr w:type="spellStart"/>
            <w:r>
              <w:t>kategorii</w:t>
            </w:r>
            <w:proofErr w:type="spellEnd"/>
            <w:r>
              <w:t xml:space="preserve">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42,912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lastRenderedPageBreak/>
              <w:t>2.2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KNR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201/307/2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eastAsia="NSimSun" w:cs="Arial" w:hint="eastAsia"/>
                <w:lang w:val="pl-PL"/>
              </w:rPr>
            </w:pPr>
            <w:r w:rsidRPr="00A95B9B">
              <w:rPr>
                <w:lang w:val="pl-PL"/>
              </w:rPr>
              <w:t>Roboty ziemne z przewozem gruntu taczkami, odspojenie i przewóz na odległość do 10 m,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proofErr w:type="spellStart"/>
            <w:r>
              <w:t>Kategoria</w:t>
            </w:r>
            <w:proofErr w:type="spellEnd"/>
            <w:r>
              <w:t xml:space="preserve"> </w:t>
            </w:r>
            <w:proofErr w:type="spellStart"/>
            <w:r>
              <w:t>gruntu</w:t>
            </w:r>
            <w:proofErr w:type="spellEnd"/>
            <w:r>
              <w:t xml:space="preserve">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1,716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2.3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KNKRB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2/201/1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Ławy fundamentowe betonowe i żelbetowe ławy betonowe o szer. w m do: 0,6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1,740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2.4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KNBK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3/201/1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eastAsia="NSimSun" w:cs="Arial" w:hint="eastAsia"/>
                <w:lang w:val="pl-PL"/>
              </w:rPr>
            </w:pPr>
            <w:r w:rsidRPr="00A95B9B">
              <w:rPr>
                <w:lang w:val="pl-PL"/>
              </w:rPr>
              <w:t>Przygotowanie i montaż zbrojenia konstrukcji żelbetowych prostych o średnicy stali do 12 mm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(</w:t>
            </w:r>
            <w:proofErr w:type="spellStart"/>
            <w:r>
              <w:t>poz</w:t>
            </w:r>
            <w:proofErr w:type="spellEnd"/>
            <w:r>
              <w:t xml:space="preserve"> 15)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kg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135,154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2.5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KNR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202/101/6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Fundamenty z bloczków betonowych na zaprawie cementowej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8,698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2.6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KNR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401/207/1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Zabetonowanie bruzd w podłożach, wyrównanie górą ściany oporowej podjazdu, przekrój do</w:t>
            </w:r>
            <w:proofErr w:type="gramStart"/>
            <w:r w:rsidRPr="00A95B9B">
              <w:rPr>
                <w:lang w:val="pl-PL"/>
              </w:rPr>
              <w:t xml:space="preserve"> 0,015*m</w:t>
            </w:r>
            <w:proofErr w:type="gramEnd"/>
            <w:r w:rsidRPr="00A95B9B">
              <w:rPr>
                <w:lang w:val="pl-PL"/>
              </w:rPr>
              <w:t>2 - analogia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29,800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2.7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KNR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202/603/1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Izolacje przeciwwilgociowe powłokowe bitumiczne pionowe wykonywane na zimno, emulsja asfaltowa, 1 warstwa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35,760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2.8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KNR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201/320/2 (1)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Ręczne zasypywanie wykopów głębokość do</w:t>
            </w:r>
            <w:proofErr w:type="gramStart"/>
            <w:r w:rsidRPr="00A95B9B">
              <w:rPr>
                <w:lang w:val="pl-PL"/>
              </w:rPr>
              <w:t xml:space="preserve"> 1,5 m</w:t>
            </w:r>
            <w:proofErr w:type="gramEnd"/>
            <w:r w:rsidRPr="00A95B9B">
              <w:rPr>
                <w:lang w:val="pl-PL"/>
              </w:rPr>
              <w:t>, kategoria gruntu III-IV, szerokość wykopu 0,8-1,5 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32,612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2.9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KNR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231/101/5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Koryta wykonywane na całej szerokości jezdni i chodników, ręcznie, grunt kategorii I-II, na głębokości 20 cm – płyta podjazdu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20,400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2.10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KNR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231/101/2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Koryta wykonywane na całej szerokości jezdni, mechanicznie, grunt kategorii I-IV, dodatek za każde dalsze 5cm głębokości płyta podjazdu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20,400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2.11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KNR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231/104/1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Warstwy odsączające, w korycie i na poszerzeniach, zagęszczenie ręczne, grubość warstwy po zagęszczeniu 10 cm – płyta podjazdu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20,400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2.12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KNR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231/109/1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Podbudowy betonowe, z dylatacją, grubość warstwy po zagęszczeniu 12 cm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20,400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2.13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KNR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231/511/2 (1)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Nawierzchnie z kostki brukowej betonowej, grubość 6 cm, na podsypce cementowo-piaskowej, kostka szara – płyta podjazdu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20,400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2.14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KNR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202/2601/1 (1)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proofErr w:type="spellStart"/>
            <w:r w:rsidRPr="00A95B9B">
              <w:rPr>
                <w:lang w:val="pl-PL"/>
              </w:rPr>
              <w:t>Docieplenie</w:t>
            </w:r>
            <w:proofErr w:type="spellEnd"/>
            <w:r w:rsidRPr="00A95B9B">
              <w:rPr>
                <w:lang w:val="pl-PL"/>
              </w:rPr>
              <w:t xml:space="preserve"> ścian budynków płytami styropianowymi gr. 2 cm (styropian + 1 warstwa siatki), ściany oporowe podjazdu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29,800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2.15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KNR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17/929/1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 xml:space="preserve">Wyprawa elewacyjna </w:t>
            </w:r>
            <w:proofErr w:type="spellStart"/>
            <w:r w:rsidRPr="00A95B9B">
              <w:rPr>
                <w:lang w:val="pl-PL"/>
              </w:rPr>
              <w:t>cienkowarstw</w:t>
            </w:r>
            <w:proofErr w:type="spellEnd"/>
            <w:r w:rsidRPr="00A95B9B">
              <w:rPr>
                <w:lang w:val="pl-PL"/>
              </w:rPr>
              <w:t>. Nałożenie na podłodze farby gruntującej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29,800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2.16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KNR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202/2601/8 (1)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 xml:space="preserve">Ochrona narożników wypukłych na styropianie z dodatkowym wzmocnieniem 1 warstwą siatki, </w:t>
            </w:r>
            <w:r w:rsidRPr="00A95B9B">
              <w:rPr>
                <w:lang w:val="pl-PL"/>
              </w:rPr>
              <w:lastRenderedPageBreak/>
              <w:t>(kątowniki aluminiowe z siatką)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lastRenderedPageBreak/>
              <w:t>m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60,920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lastRenderedPageBreak/>
              <w:t>2.17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KNR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17/929/3 (2)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 xml:space="preserve">Wyprawa elewacyjna </w:t>
            </w:r>
            <w:proofErr w:type="spellStart"/>
            <w:r w:rsidRPr="00A95B9B">
              <w:rPr>
                <w:lang w:val="pl-PL"/>
              </w:rPr>
              <w:t>cienkowarstw</w:t>
            </w:r>
            <w:proofErr w:type="spellEnd"/>
            <w:r w:rsidRPr="00A95B9B">
              <w:rPr>
                <w:lang w:val="pl-PL"/>
              </w:rPr>
              <w:t xml:space="preserve">. </w:t>
            </w:r>
            <w:proofErr w:type="gramStart"/>
            <w:r w:rsidRPr="00A95B9B">
              <w:rPr>
                <w:lang w:val="pl-PL"/>
              </w:rPr>
              <w:t>tynk</w:t>
            </w:r>
            <w:proofErr w:type="gramEnd"/>
            <w:r w:rsidRPr="00A95B9B">
              <w:rPr>
                <w:lang w:val="pl-PL"/>
              </w:rPr>
              <w:t xml:space="preserve"> mozaikowy na ścianach płaskich i powierzchniach poziomych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29,800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2.18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KNR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202/1209/1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Balustrady ze stali nierdzewnej – podjazd dla niepełnosprawnych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29,800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2.19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KNRW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202/1208/3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Poręcze ze stali nierdzewnej - schody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2,400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2.20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KNR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202/1101,1 (1)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Podkłady betonowe na podłożu gruntowym, beton podawany taczkami lub japonkami, zwykły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1,530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2.21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KNR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231/402/4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Ławy pod krawężniki, betonowa z oporem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0,694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2.22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eastAsia="NSimSun" w:cs="Arial" w:hint="eastAsia"/>
              </w:rPr>
            </w:pPr>
            <w:r>
              <w:t>KNR</w:t>
            </w:r>
          </w:p>
          <w:p w:rsidR="00A95B9B" w:rsidRDefault="00A95B9B">
            <w:pPr>
              <w:pStyle w:val="Standard"/>
              <w:rPr>
                <w:rFonts w:hint="eastAsia"/>
              </w:rPr>
            </w:pPr>
            <w:r>
              <w:t>231/407/1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Palisada betonowa h</w:t>
            </w:r>
            <w:proofErr w:type="gramStart"/>
            <w:r w:rsidRPr="00A95B9B">
              <w:rPr>
                <w:lang w:val="pl-PL"/>
              </w:rPr>
              <w:t>=0,5 m</w:t>
            </w:r>
            <w:proofErr w:type="gramEnd"/>
            <w:r w:rsidRPr="00A95B9B">
              <w:rPr>
                <w:lang w:val="pl-PL"/>
              </w:rPr>
              <w:t xml:space="preserve"> - schody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m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r>
              <w:t>20,400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  <w:tc>
          <w:tcPr>
            <w:tcW w:w="58" w:type="dxa"/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  <w:tr w:rsidR="00A95B9B" w:rsidTr="00A95B9B">
        <w:trPr>
          <w:trHeight w:val="97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  <w:r w:rsidRPr="00A95B9B">
              <w:rPr>
                <w:lang w:val="pl-PL"/>
              </w:rPr>
              <w:t>Ogółem wykonanie podjazdu dla niepełnosprawnych i schodów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</w:p>
        </w:tc>
        <w:tc>
          <w:tcPr>
            <w:tcW w:w="58" w:type="dxa"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</w:p>
        </w:tc>
        <w:tc>
          <w:tcPr>
            <w:tcW w:w="58" w:type="dxa"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</w:p>
        </w:tc>
      </w:tr>
      <w:tr w:rsidR="00A95B9B" w:rsidTr="00A95B9B">
        <w:trPr>
          <w:trHeight w:val="9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</w:p>
        </w:tc>
        <w:tc>
          <w:tcPr>
            <w:tcW w:w="58" w:type="dxa"/>
          </w:tcPr>
          <w:p w:rsidR="00A95B9B" w:rsidRPr="00A95B9B" w:rsidRDefault="00A95B9B">
            <w:pPr>
              <w:pStyle w:val="Standard"/>
              <w:rPr>
                <w:rFonts w:hint="eastAsia"/>
                <w:lang w:val="pl-PL"/>
              </w:rPr>
            </w:pPr>
          </w:p>
        </w:tc>
      </w:tr>
      <w:tr w:rsidR="00A95B9B" w:rsidTr="00A95B9B">
        <w:trPr>
          <w:trHeight w:val="97"/>
        </w:trPr>
        <w:tc>
          <w:tcPr>
            <w:tcW w:w="9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B9B" w:rsidRDefault="00A95B9B">
            <w:pPr>
              <w:pStyle w:val="Standard"/>
              <w:rPr>
                <w:rFonts w:hint="eastAsia"/>
              </w:rPr>
            </w:pPr>
            <w:proofErr w:type="spellStart"/>
            <w:r>
              <w:t>Podsumowanie</w:t>
            </w:r>
            <w:proofErr w:type="spellEnd"/>
            <w:r>
              <w:t xml:space="preserve"> </w:t>
            </w:r>
            <w:proofErr w:type="spellStart"/>
            <w:r>
              <w:t>kosztorysu</w:t>
            </w:r>
            <w:proofErr w:type="spellEnd"/>
            <w:r>
              <w:t xml:space="preserve"> </w:t>
            </w:r>
            <w:proofErr w:type="spellStart"/>
            <w:r>
              <w:t>ogółem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B9B" w:rsidRDefault="00A95B9B">
            <w:pPr>
              <w:pStyle w:val="Standard"/>
              <w:rPr>
                <w:rFonts w:hint="eastAsia"/>
              </w:rPr>
            </w:pPr>
          </w:p>
        </w:tc>
      </w:tr>
    </w:tbl>
    <w:p w:rsidR="00A95B9B" w:rsidRDefault="00A95B9B" w:rsidP="00A95B9B">
      <w:pPr>
        <w:pStyle w:val="Standard"/>
        <w:rPr>
          <w:rFonts w:cs="Arial" w:hint="eastAsia"/>
        </w:rPr>
      </w:pPr>
    </w:p>
    <w:p w:rsidR="006B6638" w:rsidRDefault="006B6638" w:rsidP="006B6638">
      <w:pPr>
        <w:jc w:val="center"/>
        <w:rPr>
          <w:rFonts w:cs="Times New Roman"/>
        </w:rPr>
      </w:pPr>
    </w:p>
    <w:p w:rsidR="006B6638" w:rsidRDefault="006B6638" w:rsidP="006B6638">
      <w:pPr>
        <w:jc w:val="center"/>
        <w:rPr>
          <w:rFonts w:cs="Times New Roman"/>
        </w:rPr>
      </w:pPr>
    </w:p>
    <w:p w:rsidR="006B6638" w:rsidRDefault="006B6638" w:rsidP="006B6638">
      <w:pPr>
        <w:jc w:val="center"/>
        <w:rPr>
          <w:rFonts w:cs="Times New Roman"/>
        </w:rPr>
      </w:pPr>
    </w:p>
    <w:p w:rsidR="006B6638" w:rsidRDefault="006B6638" w:rsidP="006B6638">
      <w:pPr>
        <w:jc w:val="center"/>
        <w:rPr>
          <w:rFonts w:cs="Times New Roman"/>
        </w:rPr>
      </w:pPr>
    </w:p>
    <w:p w:rsidR="006B6638" w:rsidRDefault="006B6638" w:rsidP="006B6638">
      <w:pPr>
        <w:jc w:val="center"/>
        <w:rPr>
          <w:rFonts w:cs="Times New Roman"/>
        </w:rPr>
      </w:pPr>
    </w:p>
    <w:p w:rsidR="006B6638" w:rsidRDefault="006B6638" w:rsidP="006B6638">
      <w:pPr>
        <w:jc w:val="center"/>
        <w:rPr>
          <w:rFonts w:cs="Times New Roman"/>
        </w:rPr>
      </w:pPr>
      <w:r>
        <w:rPr>
          <w:rFonts w:cs="Times New Roman"/>
        </w:rPr>
        <w:t xml:space="preserve">           </w:t>
      </w:r>
      <w:proofErr w:type="gramStart"/>
      <w:r>
        <w:rPr>
          <w:rFonts w:cs="Times New Roman"/>
        </w:rPr>
        <w:t>……………………………                                    ………</w:t>
      </w:r>
      <w:proofErr w:type="gramEnd"/>
      <w:r>
        <w:rPr>
          <w:rFonts w:cs="Times New Roman"/>
        </w:rPr>
        <w:t>…………………………….</w:t>
      </w:r>
    </w:p>
    <w:p w:rsidR="0062182B" w:rsidRDefault="006B6638" w:rsidP="006B6638">
      <w:r>
        <w:rPr>
          <w:rFonts w:cs="Times New Roman"/>
          <w:i/>
        </w:rPr>
        <w:t xml:space="preserve">Miejscowość i </w:t>
      </w:r>
      <w:proofErr w:type="gramStart"/>
      <w:r>
        <w:rPr>
          <w:rFonts w:cs="Times New Roman"/>
          <w:i/>
        </w:rPr>
        <w:t xml:space="preserve">data                                                  </w:t>
      </w:r>
      <w:proofErr w:type="gramEnd"/>
      <w:r>
        <w:rPr>
          <w:rFonts w:cs="Times New Roman"/>
          <w:i/>
        </w:rPr>
        <w:t xml:space="preserve"> </w:t>
      </w:r>
      <w:r w:rsidR="00B31055">
        <w:rPr>
          <w:rFonts w:cs="Times New Roman"/>
          <w:i/>
        </w:rPr>
        <w:tab/>
      </w:r>
      <w:r w:rsidR="00B31055">
        <w:rPr>
          <w:rFonts w:cs="Times New Roman"/>
          <w:i/>
        </w:rPr>
        <w:tab/>
      </w:r>
      <w:r>
        <w:rPr>
          <w:rFonts w:cs="Times New Roman"/>
          <w:i/>
        </w:rPr>
        <w:t xml:space="preserve">      </w:t>
      </w:r>
      <w:r w:rsidR="00B31055">
        <w:rPr>
          <w:rFonts w:cs="Times New Roman"/>
          <w:i/>
        </w:rPr>
        <w:t>Podpis oferenta</w:t>
      </w:r>
    </w:p>
    <w:sectPr w:rsidR="0062182B" w:rsidSect="0062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886"/>
    <w:multiLevelType w:val="hybridMultilevel"/>
    <w:tmpl w:val="94B6959A"/>
    <w:lvl w:ilvl="0" w:tplc="9ECA3B52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4500F"/>
    <w:multiLevelType w:val="multilevel"/>
    <w:tmpl w:val="3D6017C2"/>
    <w:styleLink w:val="WWNum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29392F18"/>
    <w:multiLevelType w:val="hybridMultilevel"/>
    <w:tmpl w:val="0088E2A4"/>
    <w:lvl w:ilvl="0" w:tplc="BA1E8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638"/>
    <w:rsid w:val="001801AF"/>
    <w:rsid w:val="003A31FF"/>
    <w:rsid w:val="0062182B"/>
    <w:rsid w:val="006B6638"/>
    <w:rsid w:val="00786682"/>
    <w:rsid w:val="0079557D"/>
    <w:rsid w:val="007D7874"/>
    <w:rsid w:val="00892A15"/>
    <w:rsid w:val="009F65A1"/>
    <w:rsid w:val="009F7995"/>
    <w:rsid w:val="00A95B9B"/>
    <w:rsid w:val="00B3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63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B6638"/>
    <w:pPr>
      <w:widowControl w:val="0"/>
      <w:suppressAutoHyphens w:val="0"/>
      <w:autoSpaceDE w:val="0"/>
      <w:autoSpaceDN w:val="0"/>
      <w:adjustRightInd w:val="0"/>
      <w:spacing w:before="60"/>
      <w:ind w:left="708"/>
    </w:pPr>
    <w:rPr>
      <w:rFonts w:ascii="Arial" w:hAnsi="Arial" w:cs="Times New Roman"/>
      <w:sz w:val="20"/>
      <w:szCs w:val="20"/>
      <w:lang w:eastAsia="pl-PL"/>
    </w:rPr>
  </w:style>
  <w:style w:type="paragraph" w:customStyle="1" w:styleId="WW-Zwykytekst">
    <w:name w:val="WW-Zwykły tekst"/>
    <w:basedOn w:val="Normalny"/>
    <w:rsid w:val="006B6638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6B6638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st">
    <w:name w:val="st"/>
    <w:rsid w:val="006B6638"/>
  </w:style>
  <w:style w:type="numbering" w:customStyle="1" w:styleId="WWNum3">
    <w:name w:val="WWNum3"/>
    <w:rsid w:val="006B663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IN</cp:lastModifiedBy>
  <cp:revision>5</cp:revision>
  <dcterms:created xsi:type="dcterms:W3CDTF">2020-08-05T11:28:00Z</dcterms:created>
  <dcterms:modified xsi:type="dcterms:W3CDTF">2020-08-10T10:39:00Z</dcterms:modified>
</cp:coreProperties>
</file>