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FE" w:rsidRPr="00785BCB" w:rsidRDefault="00C60FFE" w:rsidP="00C60FFE">
      <w:pPr>
        <w:keepNext/>
        <w:keepLines/>
        <w:spacing w:after="113" w:line="160" w:lineRule="exact"/>
        <w:jc w:val="right"/>
        <w:outlineLvl w:val="0"/>
        <w:rPr>
          <w:rFonts w:asciiTheme="minorHAnsi" w:eastAsia="Arial" w:hAnsiTheme="minorHAnsi" w:cstheme="minorHAnsi"/>
          <w:bCs/>
          <w:i/>
          <w:iCs/>
          <w:color w:val="000000"/>
          <w:lang w:eastAsia="pl-PL"/>
        </w:rPr>
      </w:pPr>
      <w:bookmarkStart w:id="0" w:name="bookmark36"/>
      <w:r w:rsidRPr="00785BCB">
        <w:rPr>
          <w:rFonts w:asciiTheme="minorHAnsi" w:eastAsia="Arial" w:hAnsiTheme="minorHAnsi" w:cstheme="minorHAnsi"/>
          <w:bCs/>
          <w:color w:val="000000"/>
          <w:lang w:eastAsia="pl-PL"/>
        </w:rPr>
        <w:t xml:space="preserve">Załącznik nr </w:t>
      </w:r>
      <w:r w:rsidR="00DF6823">
        <w:rPr>
          <w:rFonts w:asciiTheme="minorHAnsi" w:eastAsia="Arial" w:hAnsiTheme="minorHAnsi" w:cstheme="minorHAnsi"/>
          <w:bCs/>
          <w:color w:val="000000"/>
          <w:lang w:eastAsia="pl-PL"/>
        </w:rPr>
        <w:t>8</w:t>
      </w:r>
      <w:r w:rsidRPr="00785BCB">
        <w:rPr>
          <w:rFonts w:asciiTheme="minorHAnsi" w:eastAsia="Arial" w:hAnsiTheme="minorHAnsi" w:cstheme="minorHAnsi"/>
          <w:bCs/>
          <w:color w:val="000000"/>
          <w:lang w:eastAsia="pl-PL"/>
        </w:rPr>
        <w:t xml:space="preserve"> do SWZ </w:t>
      </w:r>
    </w:p>
    <w:p w:rsidR="00785BCB" w:rsidRDefault="00785BCB" w:rsidP="00C60FFE">
      <w:pPr>
        <w:keepNext/>
        <w:keepLines/>
        <w:spacing w:after="113" w:line="160" w:lineRule="exact"/>
        <w:jc w:val="center"/>
        <w:outlineLvl w:val="0"/>
        <w:rPr>
          <w:rFonts w:asciiTheme="minorHAnsi" w:eastAsia="Arial" w:hAnsiTheme="minorHAnsi" w:cstheme="minorHAnsi"/>
          <w:b/>
          <w:bCs/>
          <w:color w:val="000000"/>
          <w:sz w:val="16"/>
          <w:szCs w:val="16"/>
          <w:lang w:eastAsia="pl-PL"/>
        </w:rPr>
      </w:pPr>
    </w:p>
    <w:p w:rsidR="00C60FFE" w:rsidRPr="00784075" w:rsidRDefault="00C60FFE" w:rsidP="00C60FFE">
      <w:pPr>
        <w:keepNext/>
        <w:keepLines/>
        <w:spacing w:after="113" w:line="160" w:lineRule="exact"/>
        <w:jc w:val="center"/>
        <w:outlineLvl w:val="0"/>
        <w:rPr>
          <w:rFonts w:asciiTheme="minorHAnsi" w:eastAsia="Arial" w:hAnsiTheme="minorHAnsi" w:cstheme="minorHAnsi"/>
          <w:b/>
          <w:bCs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b/>
          <w:bCs/>
          <w:color w:val="000000"/>
          <w:lang w:eastAsia="pl-PL"/>
        </w:rPr>
        <w:t>OPIS PRZEDMIOTU ZAMÓWIENIA</w:t>
      </w:r>
      <w:bookmarkEnd w:id="0"/>
    </w:p>
    <w:p w:rsidR="00AA4544" w:rsidRPr="00784075" w:rsidRDefault="00AA4544" w:rsidP="00C60FFE">
      <w:pPr>
        <w:keepNext/>
        <w:keepLines/>
        <w:spacing w:after="113" w:line="160" w:lineRule="exact"/>
        <w:jc w:val="center"/>
        <w:outlineLvl w:val="0"/>
        <w:rPr>
          <w:rFonts w:asciiTheme="minorHAnsi" w:eastAsia="Arial" w:hAnsiTheme="minorHAnsi" w:cstheme="minorHAnsi"/>
          <w:b/>
          <w:bCs/>
          <w:color w:val="000000"/>
          <w:lang w:eastAsia="pl-PL"/>
        </w:rPr>
      </w:pPr>
    </w:p>
    <w:p w:rsidR="00C60FFE" w:rsidRPr="00784075" w:rsidRDefault="00C60FFE" w:rsidP="00C60FFE">
      <w:pPr>
        <w:numPr>
          <w:ilvl w:val="1"/>
          <w:numId w:val="1"/>
        </w:numPr>
        <w:tabs>
          <w:tab w:val="left" w:pos="284"/>
          <w:tab w:val="left" w:pos="426"/>
        </w:tabs>
        <w:spacing w:after="0" w:line="280" w:lineRule="exact"/>
        <w:contextualSpacing/>
        <w:jc w:val="both"/>
        <w:rPr>
          <w:rFonts w:asciiTheme="minorHAnsi" w:hAnsiTheme="minorHAnsi" w:cstheme="minorHAnsi"/>
          <w:b/>
        </w:rPr>
      </w:pPr>
      <w:r w:rsidRPr="00784075">
        <w:rPr>
          <w:rFonts w:asciiTheme="minorHAnsi" w:hAnsiTheme="minorHAnsi" w:cstheme="minorHAnsi"/>
        </w:rPr>
        <w:t xml:space="preserve">Przedmiotem zamówienia jest sukcesywna dostawa wraz z rozładunkiem (tankowaniem do zbiorników) oleju opałowego lekkiego w ilości do </w:t>
      </w:r>
      <w:r w:rsidR="00FC5868">
        <w:rPr>
          <w:rFonts w:asciiTheme="minorHAnsi" w:hAnsiTheme="minorHAnsi" w:cstheme="minorHAnsi"/>
        </w:rPr>
        <w:t>44</w:t>
      </w:r>
      <w:r w:rsidRPr="00784075">
        <w:rPr>
          <w:rFonts w:asciiTheme="minorHAnsi" w:hAnsiTheme="minorHAnsi" w:cstheme="minorHAnsi"/>
        </w:rPr>
        <w:t xml:space="preserve"> 000 litrów (ilość szacunkowa) do kotłowni: </w:t>
      </w:r>
    </w:p>
    <w:p w:rsidR="00AA4544" w:rsidRPr="00784075" w:rsidRDefault="00AA4544" w:rsidP="00AA4544">
      <w:pPr>
        <w:tabs>
          <w:tab w:val="left" w:pos="284"/>
          <w:tab w:val="left" w:pos="426"/>
        </w:tabs>
        <w:spacing w:after="0" w:line="280" w:lineRule="exact"/>
        <w:contextualSpacing/>
        <w:jc w:val="both"/>
        <w:rPr>
          <w:rFonts w:asciiTheme="minorHAnsi" w:hAnsiTheme="minorHAnsi" w:cstheme="minorHAnsi"/>
          <w:b/>
        </w:rPr>
      </w:pPr>
    </w:p>
    <w:p w:rsidR="00C60FFE" w:rsidRPr="00784075" w:rsidRDefault="00C60FFE" w:rsidP="00C60FFE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spacing w:after="200" w:line="280" w:lineRule="exact"/>
        <w:jc w:val="both"/>
        <w:rPr>
          <w:rFonts w:asciiTheme="minorHAnsi" w:hAnsiTheme="minorHAnsi" w:cstheme="minorHAnsi"/>
          <w:b/>
        </w:rPr>
      </w:pPr>
      <w:r w:rsidRPr="00784075">
        <w:rPr>
          <w:rFonts w:asciiTheme="minorHAnsi" w:hAnsiTheme="minorHAnsi" w:cstheme="minorHAnsi"/>
        </w:rPr>
        <w:t xml:space="preserve">Zespołu Placówek Oświatowych w Siemieniu - adres dostawy: Siemień, ul. Kościelna 1; </w:t>
      </w:r>
    </w:p>
    <w:p w:rsidR="00C60FFE" w:rsidRPr="00784075" w:rsidRDefault="00C60FFE" w:rsidP="00C60FFE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spacing w:after="200" w:line="280" w:lineRule="exact"/>
        <w:jc w:val="both"/>
        <w:rPr>
          <w:rFonts w:asciiTheme="minorHAnsi" w:hAnsiTheme="minorHAnsi" w:cstheme="minorHAnsi"/>
          <w:b/>
        </w:rPr>
      </w:pPr>
      <w:r w:rsidRPr="00784075">
        <w:rPr>
          <w:rFonts w:asciiTheme="minorHAnsi" w:hAnsiTheme="minorHAnsi" w:cstheme="minorHAnsi"/>
        </w:rPr>
        <w:t xml:space="preserve">Szkoły Podstawowej w Juliopolu - adres dostawy: Juliopol 20; </w:t>
      </w:r>
    </w:p>
    <w:p w:rsidR="00C60FFE" w:rsidRPr="00784075" w:rsidRDefault="00C60FFE" w:rsidP="00C60FFE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spacing w:after="200" w:line="280" w:lineRule="exact"/>
        <w:jc w:val="both"/>
        <w:rPr>
          <w:rFonts w:asciiTheme="minorHAnsi" w:hAnsiTheme="minorHAnsi" w:cstheme="minorHAnsi"/>
          <w:b/>
        </w:rPr>
      </w:pPr>
      <w:r w:rsidRPr="00784075">
        <w:rPr>
          <w:rFonts w:asciiTheme="minorHAnsi" w:hAnsiTheme="minorHAnsi" w:cstheme="minorHAnsi"/>
        </w:rPr>
        <w:t xml:space="preserve">budynku komunalnego Gminy Siemień </w:t>
      </w:r>
      <w:r w:rsidR="00FC5868">
        <w:rPr>
          <w:rFonts w:asciiTheme="minorHAnsi" w:hAnsiTheme="minorHAnsi" w:cstheme="minorHAnsi"/>
        </w:rPr>
        <w:t>-</w:t>
      </w:r>
      <w:r w:rsidRPr="00784075">
        <w:rPr>
          <w:rFonts w:asciiTheme="minorHAnsi" w:hAnsiTheme="minorHAnsi" w:cstheme="minorHAnsi"/>
        </w:rPr>
        <w:t xml:space="preserve"> adres dostawy: Siemień, ul. Stawowa 1B. </w:t>
      </w:r>
    </w:p>
    <w:p w:rsidR="00C60FFE" w:rsidRPr="00784075" w:rsidRDefault="00C60FFE" w:rsidP="00C60FFE">
      <w:pPr>
        <w:numPr>
          <w:ilvl w:val="1"/>
          <w:numId w:val="1"/>
        </w:numPr>
        <w:tabs>
          <w:tab w:val="left" w:pos="284"/>
          <w:tab w:val="left" w:pos="426"/>
        </w:tabs>
        <w:spacing w:after="200" w:line="280" w:lineRule="exact"/>
        <w:contextualSpacing/>
        <w:jc w:val="both"/>
        <w:rPr>
          <w:rFonts w:asciiTheme="minorHAnsi" w:hAnsiTheme="minorHAnsi" w:cstheme="minorHAnsi"/>
          <w:b/>
          <w:bCs/>
        </w:rPr>
      </w:pPr>
      <w:r w:rsidRPr="00784075">
        <w:rPr>
          <w:rFonts w:asciiTheme="minorHAnsi" w:hAnsiTheme="minorHAnsi" w:cstheme="minorHAnsi"/>
          <w:b/>
          <w:bCs/>
          <w:u w:val="single"/>
        </w:rPr>
        <w:t>Ostateczna ilość zamówionego oleju opałowego będzie uzależniona od rzeczywistych potrzeb Zamawiającego. W związku z tym ilość zamówionych w okresie obowiązywania umowy litrów oleju opałowego może być niżs</w:t>
      </w:r>
      <w:r w:rsidR="00D1041D">
        <w:rPr>
          <w:rFonts w:asciiTheme="minorHAnsi" w:hAnsiTheme="minorHAnsi" w:cstheme="minorHAnsi"/>
          <w:b/>
          <w:bCs/>
          <w:u w:val="single"/>
        </w:rPr>
        <w:t xml:space="preserve">za </w:t>
      </w:r>
      <w:r w:rsidR="00191339">
        <w:rPr>
          <w:rFonts w:asciiTheme="minorHAnsi" w:hAnsiTheme="minorHAnsi" w:cstheme="minorHAnsi"/>
          <w:b/>
          <w:bCs/>
          <w:u w:val="single"/>
        </w:rPr>
        <w:t xml:space="preserve">(lub wyższa w przypadku skorzystania z prawa opcji) </w:t>
      </w:r>
      <w:r w:rsidR="00D1041D">
        <w:rPr>
          <w:rFonts w:asciiTheme="minorHAnsi" w:hAnsiTheme="minorHAnsi" w:cstheme="minorHAnsi"/>
          <w:b/>
          <w:bCs/>
          <w:u w:val="single"/>
        </w:rPr>
        <w:t>niż określone w niniejszej S</w:t>
      </w:r>
      <w:r w:rsidRPr="00784075">
        <w:rPr>
          <w:rFonts w:asciiTheme="minorHAnsi" w:hAnsiTheme="minorHAnsi" w:cstheme="minorHAnsi"/>
          <w:b/>
          <w:bCs/>
          <w:u w:val="single"/>
        </w:rPr>
        <w:t>WZ. Wykonawca z tego tytułu nie będzie rościł sobie żadnych należności.</w:t>
      </w:r>
    </w:p>
    <w:p w:rsidR="00C60FFE" w:rsidRPr="00784075" w:rsidRDefault="00C60FFE" w:rsidP="00C60FFE">
      <w:pPr>
        <w:tabs>
          <w:tab w:val="left" w:pos="142"/>
          <w:tab w:val="left" w:pos="426"/>
        </w:tabs>
        <w:spacing w:line="280" w:lineRule="exact"/>
        <w:contextualSpacing/>
        <w:jc w:val="both"/>
        <w:rPr>
          <w:rFonts w:asciiTheme="minorHAnsi" w:hAnsiTheme="minorHAnsi" w:cstheme="minorHAnsi"/>
          <w:b/>
          <w:bCs/>
        </w:rPr>
      </w:pPr>
    </w:p>
    <w:p w:rsidR="00C60FFE" w:rsidRPr="00784075" w:rsidRDefault="00C60FFE" w:rsidP="00C60FFE">
      <w:pPr>
        <w:numPr>
          <w:ilvl w:val="1"/>
          <w:numId w:val="1"/>
        </w:numPr>
        <w:tabs>
          <w:tab w:val="left" w:pos="284"/>
          <w:tab w:val="left" w:pos="426"/>
        </w:tabs>
        <w:spacing w:after="0" w:line="280" w:lineRule="exact"/>
        <w:contextualSpacing/>
        <w:jc w:val="both"/>
        <w:rPr>
          <w:rFonts w:asciiTheme="minorHAnsi" w:hAnsiTheme="minorHAnsi" w:cstheme="minorHAnsi"/>
          <w:b/>
        </w:rPr>
      </w:pPr>
      <w:r w:rsidRPr="00784075">
        <w:rPr>
          <w:rFonts w:asciiTheme="minorHAnsi" w:hAnsiTheme="minorHAnsi" w:cstheme="minorHAnsi"/>
        </w:rPr>
        <w:t xml:space="preserve">Wielkość częściowych dostaw będzie wynikała z zapotrzebowania składanego przez Zamawiającego – Gminny Zespół Obsługi Szkół w Siemieniu, na podstawie zamówień częściowych otrzymanych od kierowników w/w jednostek. Dostawy częściowe muszą zostać zrealizowane w terminie jaki Wykonawca zaoferuje w ofercie. Zamówienia będą składane przez Zamawiającego e-mailem na adres mailowy Wykonawcy wskazany w formularzu ofertowym w dni robocze w godzinach od 7:30 do 15:30. Wykonawca zobowiązany jest niezwłocznie potwierdzić fakt przyjęcia zamówienia na e-mail wskazany przez Zamawiającego. Jeżeli termin dostawy upływa w dniu ustawowo wolnym od pracy to Wykonawca dostarczy olej opałowy w dniu roboczym następującym po tym dniu. </w:t>
      </w:r>
    </w:p>
    <w:p w:rsidR="00C60FFE" w:rsidRPr="00784075" w:rsidRDefault="00C60FFE" w:rsidP="00C60FFE">
      <w:pPr>
        <w:tabs>
          <w:tab w:val="left" w:pos="142"/>
          <w:tab w:val="left" w:pos="426"/>
        </w:tabs>
        <w:spacing w:line="280" w:lineRule="exact"/>
        <w:contextualSpacing/>
        <w:jc w:val="both"/>
        <w:rPr>
          <w:rFonts w:asciiTheme="minorHAnsi" w:hAnsiTheme="minorHAnsi" w:cstheme="minorHAnsi"/>
          <w:b/>
        </w:rPr>
      </w:pPr>
    </w:p>
    <w:p w:rsidR="00C60FFE" w:rsidRPr="00784075" w:rsidRDefault="00C60FFE" w:rsidP="00C60FFE">
      <w:pPr>
        <w:numPr>
          <w:ilvl w:val="1"/>
          <w:numId w:val="1"/>
        </w:numPr>
        <w:tabs>
          <w:tab w:val="left" w:pos="284"/>
          <w:tab w:val="left" w:pos="426"/>
        </w:tabs>
        <w:spacing w:after="0" w:line="280" w:lineRule="exact"/>
        <w:contextualSpacing/>
        <w:jc w:val="both"/>
        <w:rPr>
          <w:rFonts w:asciiTheme="minorHAnsi" w:hAnsiTheme="minorHAnsi" w:cstheme="minorHAnsi"/>
          <w:b/>
        </w:rPr>
      </w:pPr>
      <w:r w:rsidRPr="00784075">
        <w:rPr>
          <w:rFonts w:asciiTheme="minorHAnsi" w:hAnsiTheme="minorHAnsi" w:cstheme="minorHAnsi"/>
        </w:rPr>
        <w:t xml:space="preserve">Oferowany olej opałowy musi spełniać wymagania określone Polską Normą </w:t>
      </w:r>
      <w:r w:rsidRPr="00784075">
        <w:rPr>
          <w:rFonts w:asciiTheme="minorHAnsi" w:hAnsiTheme="minorHAnsi" w:cstheme="minorHAnsi"/>
          <w:u w:val="single"/>
        </w:rPr>
        <w:t>PN-C-96024/201</w:t>
      </w:r>
      <w:r w:rsidRPr="00784075">
        <w:rPr>
          <w:rFonts w:asciiTheme="minorHAnsi" w:hAnsiTheme="minorHAnsi" w:cstheme="minorHAnsi"/>
        </w:rPr>
        <w:t xml:space="preserve"> „Przetwory naftowe. Oleje opałowe" w zakresie oleju opałowego lekkiego gatunku L-1, Rozporządzeniem Ministra Energii z dnia 1 grudnia 2016 r. w sprawie wymagań jakościowych dotyczących zawartości siarki dla olejów oraz rodzajów instalacji i warunków, w których będą stosowane ciężkie oleje opałowe (Dz. U.</w:t>
      </w:r>
      <w:r w:rsidR="006411B3" w:rsidRPr="00784075">
        <w:rPr>
          <w:rFonts w:asciiTheme="minorHAnsi" w:hAnsiTheme="minorHAnsi" w:cstheme="minorHAnsi"/>
        </w:rPr>
        <w:t xml:space="preserve"> z 2016</w:t>
      </w:r>
      <w:r w:rsidRPr="00784075">
        <w:rPr>
          <w:rFonts w:asciiTheme="minorHAnsi" w:hAnsiTheme="minorHAnsi" w:cstheme="minorHAnsi"/>
        </w:rPr>
        <w:t xml:space="preserve"> poz. 2008), Rozporządzeniem Ministra Finansów z dnia 20 sierpnia 2010 r. w sprawie znakowania i barwienia w</w:t>
      </w:r>
      <w:r w:rsidR="00AA4544" w:rsidRPr="00784075">
        <w:rPr>
          <w:rFonts w:asciiTheme="minorHAnsi" w:hAnsiTheme="minorHAnsi" w:cstheme="minorHAnsi"/>
        </w:rPr>
        <w:t>yrobów energetycznych (Dz. U. z 2019</w:t>
      </w:r>
      <w:r w:rsidRPr="00784075">
        <w:rPr>
          <w:rFonts w:asciiTheme="minorHAnsi" w:hAnsiTheme="minorHAnsi" w:cstheme="minorHAnsi"/>
        </w:rPr>
        <w:t xml:space="preserve">, poz. </w:t>
      </w:r>
      <w:r w:rsidR="00AA4544" w:rsidRPr="00784075">
        <w:rPr>
          <w:rFonts w:asciiTheme="minorHAnsi" w:hAnsiTheme="minorHAnsi" w:cstheme="minorHAnsi"/>
        </w:rPr>
        <w:t>1822</w:t>
      </w:r>
      <w:r w:rsidRPr="00784075">
        <w:rPr>
          <w:rFonts w:asciiTheme="minorHAnsi" w:hAnsiTheme="minorHAnsi" w:cstheme="minorHAnsi"/>
        </w:rPr>
        <w:t>) oraz posiadać minimalne parametry tj.:</w:t>
      </w:r>
    </w:p>
    <w:p w:rsidR="00C60FFE" w:rsidRPr="00784075" w:rsidRDefault="00C60FFE" w:rsidP="00C60FFE">
      <w:pPr>
        <w:numPr>
          <w:ilvl w:val="0"/>
          <w:numId w:val="3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gęstość w temperaturze 15°C - nie większa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0,860 Mg/m</w:t>
      </w:r>
      <w:r w:rsidRPr="00784075">
        <w:rPr>
          <w:rFonts w:asciiTheme="minorHAnsi" w:eastAsia="Arial" w:hAnsiTheme="minorHAnsi" w:cstheme="minorHAnsi"/>
          <w:color w:val="000000"/>
          <w:vertAlign w:val="superscript"/>
          <w:lang w:eastAsia="pl-PL"/>
        </w:rPr>
        <w:t>3</w:t>
      </w:r>
    </w:p>
    <w:p w:rsidR="00C60FFE" w:rsidRPr="00784075" w:rsidRDefault="00C60FFE" w:rsidP="00C60FFE">
      <w:pPr>
        <w:numPr>
          <w:ilvl w:val="0"/>
          <w:numId w:val="3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lepkość kinematyczna w temp. 20° C - nie większa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6,0 mm</w:t>
      </w:r>
      <w:r w:rsidRPr="00784075">
        <w:rPr>
          <w:rFonts w:asciiTheme="minorHAnsi" w:eastAsia="Arial" w:hAnsiTheme="minorHAnsi" w:cstheme="minorHAnsi"/>
          <w:color w:val="000000"/>
          <w:vertAlign w:val="superscript"/>
          <w:lang w:eastAsia="pl-PL"/>
        </w:rPr>
        <w:t>2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>/s</w:t>
      </w:r>
      <w:r w:rsidR="00AA4544" w:rsidRPr="00784075">
        <w:rPr>
          <w:rFonts w:asciiTheme="minorHAnsi" w:eastAsia="Arial" w:hAnsiTheme="minorHAnsi" w:cstheme="minorHAnsi"/>
          <w:color w:val="000000"/>
          <w:lang w:eastAsia="pl-PL"/>
        </w:rPr>
        <w:t xml:space="preserve">                                                     </w:t>
      </w:r>
    </w:p>
    <w:p w:rsidR="00C60FFE" w:rsidRPr="00784075" w:rsidRDefault="00C60FFE" w:rsidP="00C60FFE">
      <w:pPr>
        <w:numPr>
          <w:ilvl w:val="0"/>
          <w:numId w:val="3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wartość opałowa - nie mniejsza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42,6 MJ/kg</w:t>
      </w:r>
    </w:p>
    <w:p w:rsidR="00C60FFE" w:rsidRPr="00784075" w:rsidRDefault="00C60FFE" w:rsidP="00C60FFE">
      <w:pPr>
        <w:numPr>
          <w:ilvl w:val="0"/>
          <w:numId w:val="3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temperatura zapłonu nie mniejsza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56 °C</w:t>
      </w:r>
    </w:p>
    <w:p w:rsidR="00C60FFE" w:rsidRPr="00784075" w:rsidRDefault="00C60FFE" w:rsidP="00C60FFE">
      <w:pPr>
        <w:numPr>
          <w:ilvl w:val="0"/>
          <w:numId w:val="3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Skład frakcyjny</w:t>
      </w:r>
    </w:p>
    <w:p w:rsidR="00C60FFE" w:rsidRPr="00784075" w:rsidRDefault="00C60FFE" w:rsidP="00C60FFE">
      <w:pPr>
        <w:numPr>
          <w:ilvl w:val="1"/>
          <w:numId w:val="3"/>
        </w:numPr>
        <w:tabs>
          <w:tab w:val="left" w:pos="691"/>
          <w:tab w:val="left" w:pos="6419"/>
        </w:tabs>
        <w:spacing w:after="0" w:line="280" w:lineRule="exact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do temp. 250 °C destyluje - nie więcej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65% v/v</w:t>
      </w:r>
    </w:p>
    <w:p w:rsidR="00C60FFE" w:rsidRPr="00784075" w:rsidRDefault="00C60FFE" w:rsidP="00C60FFE">
      <w:pPr>
        <w:numPr>
          <w:ilvl w:val="1"/>
          <w:numId w:val="3"/>
        </w:numPr>
        <w:tabs>
          <w:tab w:val="left" w:pos="691"/>
          <w:tab w:val="left" w:pos="6419"/>
        </w:tabs>
        <w:spacing w:after="0" w:line="280" w:lineRule="exact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do temp. 350 °C destyluje - nie mniej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85% v/v</w:t>
      </w:r>
    </w:p>
    <w:p w:rsidR="00C60FFE" w:rsidRPr="00784075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temperatura płynięcia - nie wyższa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- 20 °C</w:t>
      </w:r>
    </w:p>
    <w:p w:rsidR="00C60FFE" w:rsidRPr="00784075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zawartość siarki - nie większa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0,10% (m/m)</w:t>
      </w:r>
    </w:p>
    <w:p w:rsidR="00C60FFE" w:rsidRPr="00784075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zawartość wody - nie większa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200 mg/kg</w:t>
      </w:r>
    </w:p>
    <w:p w:rsidR="00C60FFE" w:rsidRPr="00784075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zawartość stałych ciał obcych - nie większa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24 mg/kg</w:t>
      </w:r>
    </w:p>
    <w:p w:rsidR="00C60FFE" w:rsidRPr="00784075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pozostałość po spopieleniu - nie większa niż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0,01% (m/m)</w:t>
      </w:r>
    </w:p>
    <w:p w:rsidR="00C60FFE" w:rsidRPr="00784075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  <w:r w:rsidRPr="00784075">
        <w:rPr>
          <w:rFonts w:asciiTheme="minorHAnsi" w:eastAsia="Arial" w:hAnsiTheme="minorHAnsi" w:cstheme="minorHAnsi"/>
          <w:color w:val="000000"/>
          <w:lang w:eastAsia="pl-PL"/>
        </w:rPr>
        <w:t>barwa</w:t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</w:r>
      <w:r w:rsidRPr="00784075">
        <w:rPr>
          <w:rFonts w:asciiTheme="minorHAnsi" w:eastAsia="Arial" w:hAnsiTheme="minorHAnsi" w:cstheme="minorHAnsi"/>
          <w:color w:val="000000"/>
          <w:lang w:eastAsia="pl-PL"/>
        </w:rPr>
        <w:tab/>
        <w:t>czerwona</w:t>
      </w:r>
    </w:p>
    <w:p w:rsidR="00C60FFE" w:rsidRPr="00784075" w:rsidRDefault="00C60FFE" w:rsidP="00C60FFE">
      <w:p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Theme="minorHAnsi" w:eastAsia="Arial" w:hAnsiTheme="minorHAnsi" w:cstheme="minorHAnsi"/>
          <w:color w:val="000000"/>
          <w:lang w:eastAsia="pl-PL"/>
        </w:rPr>
      </w:pPr>
    </w:p>
    <w:p w:rsidR="00C60FFE" w:rsidRPr="00784075" w:rsidRDefault="00C60FFE" w:rsidP="00C60FFE">
      <w:pPr>
        <w:numPr>
          <w:ilvl w:val="1"/>
          <w:numId w:val="1"/>
        </w:numPr>
        <w:tabs>
          <w:tab w:val="left" w:pos="284"/>
        </w:tabs>
        <w:spacing w:after="0" w:line="280" w:lineRule="exact"/>
        <w:ind w:right="40"/>
        <w:contextualSpacing/>
        <w:jc w:val="both"/>
        <w:rPr>
          <w:rFonts w:asciiTheme="minorHAnsi" w:eastAsia="Arial" w:hAnsiTheme="minorHAnsi" w:cstheme="minorHAnsi"/>
        </w:rPr>
      </w:pPr>
      <w:r w:rsidRPr="00784075">
        <w:rPr>
          <w:rFonts w:asciiTheme="minorHAnsi" w:eastAsia="Arial" w:hAnsiTheme="minorHAnsi" w:cstheme="minorHAnsi"/>
        </w:rPr>
        <w:t>Olej dostarczany będzie cysternami dostawczymi posiadającymi legalizowane urządzenia wydawczo-pomiarowe, z których po zakończeniu wydawania paliwa otrzymywany będzie wydruk wydanej ilości paliwa w przeliczeniu (automatycznym) do temperatury (referencyjnej) 15°C.</w:t>
      </w:r>
    </w:p>
    <w:p w:rsidR="00C60FFE" w:rsidRPr="00784075" w:rsidRDefault="00C60FFE" w:rsidP="00C60FFE">
      <w:pPr>
        <w:tabs>
          <w:tab w:val="left" w:pos="284"/>
        </w:tabs>
        <w:spacing w:after="0" w:line="280" w:lineRule="exact"/>
        <w:ind w:right="40"/>
        <w:contextualSpacing/>
        <w:jc w:val="both"/>
        <w:rPr>
          <w:rFonts w:asciiTheme="minorHAnsi" w:eastAsia="Arial" w:hAnsiTheme="minorHAnsi" w:cstheme="minorHAnsi"/>
        </w:rPr>
      </w:pPr>
    </w:p>
    <w:p w:rsidR="00C60FFE" w:rsidRPr="00784075" w:rsidRDefault="00C60FFE" w:rsidP="00C60FFE">
      <w:pPr>
        <w:numPr>
          <w:ilvl w:val="1"/>
          <w:numId w:val="1"/>
        </w:numPr>
        <w:tabs>
          <w:tab w:val="left" w:pos="0"/>
          <w:tab w:val="left" w:pos="284"/>
        </w:tabs>
        <w:spacing w:after="0" w:line="280" w:lineRule="exact"/>
        <w:ind w:right="40"/>
        <w:contextualSpacing/>
        <w:jc w:val="both"/>
        <w:rPr>
          <w:rFonts w:asciiTheme="minorHAnsi" w:eastAsia="Arial" w:hAnsiTheme="minorHAnsi" w:cstheme="minorHAnsi"/>
        </w:rPr>
      </w:pPr>
      <w:r w:rsidRPr="00784075">
        <w:rPr>
          <w:rFonts w:asciiTheme="minorHAnsi" w:eastAsia="Arial" w:hAnsiTheme="minorHAnsi" w:cstheme="minorHAnsi"/>
        </w:rPr>
        <w:lastRenderedPageBreak/>
        <w:t>Wykonawca dostarczy przedmiot zamówienia na własny koszt i ryzyko do Zespołu Placówek Oświatowych w Siemieniu; Szkoły Podstawowej w Juliopolu; budynku komunalnego Gminy Siemień.</w:t>
      </w:r>
    </w:p>
    <w:p w:rsidR="00C60FFE" w:rsidRPr="00784075" w:rsidRDefault="00C60FFE" w:rsidP="00C60FFE">
      <w:pPr>
        <w:tabs>
          <w:tab w:val="left" w:pos="0"/>
          <w:tab w:val="left" w:pos="284"/>
        </w:tabs>
        <w:spacing w:after="0" w:line="280" w:lineRule="exact"/>
        <w:ind w:right="40"/>
        <w:contextualSpacing/>
        <w:jc w:val="both"/>
        <w:rPr>
          <w:rFonts w:asciiTheme="minorHAnsi" w:eastAsia="Arial" w:hAnsiTheme="minorHAnsi" w:cstheme="minorHAnsi"/>
        </w:rPr>
      </w:pPr>
    </w:p>
    <w:p w:rsidR="00F3562E" w:rsidRPr="00784075" w:rsidRDefault="00C60FFE" w:rsidP="00C60FFE">
      <w:pPr>
        <w:numPr>
          <w:ilvl w:val="1"/>
          <w:numId w:val="1"/>
        </w:numPr>
        <w:tabs>
          <w:tab w:val="left" w:pos="284"/>
        </w:tabs>
        <w:spacing w:after="0" w:line="280" w:lineRule="exact"/>
        <w:ind w:right="40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784075">
        <w:rPr>
          <w:rFonts w:asciiTheme="minorHAnsi" w:eastAsia="Arial" w:hAnsiTheme="minorHAnsi" w:cstheme="minorHAnsi"/>
          <w:b/>
        </w:rPr>
        <w:t>Wykonawca przy każdej dostawie dostarczonego oleju opałowego przedłoży dokument potwierdzający pochodzenie i jakość dostarczonego oleju opałow</w:t>
      </w:r>
      <w:r w:rsidRPr="00784075">
        <w:rPr>
          <w:rFonts w:asciiTheme="minorHAnsi" w:eastAsia="Arial" w:hAnsiTheme="minorHAnsi" w:cstheme="minorHAnsi"/>
          <w:b/>
          <w:sz w:val="24"/>
          <w:szCs w:val="24"/>
        </w:rPr>
        <w:t>ego.</w:t>
      </w:r>
      <w:bookmarkStart w:id="1" w:name="bookmark37"/>
      <w:bookmarkEnd w:id="1"/>
      <w:r w:rsidR="000B6803">
        <w:rPr>
          <w:rFonts w:asciiTheme="minorHAnsi" w:eastAsia="Arial" w:hAnsiTheme="minorHAnsi" w:cstheme="minorHAnsi"/>
          <w:b/>
          <w:sz w:val="24"/>
          <w:szCs w:val="24"/>
        </w:rPr>
        <w:t xml:space="preserve">  </w:t>
      </w:r>
    </w:p>
    <w:sectPr w:rsidR="00F3562E" w:rsidRPr="00784075" w:rsidSect="00785B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AFD" w:rsidRDefault="00010AFD" w:rsidP="00785BCB">
      <w:pPr>
        <w:spacing w:after="0" w:line="240" w:lineRule="auto"/>
      </w:pPr>
      <w:r>
        <w:separator/>
      </w:r>
    </w:p>
  </w:endnote>
  <w:endnote w:type="continuationSeparator" w:id="0">
    <w:p w:rsidR="00010AFD" w:rsidRDefault="00010AFD" w:rsidP="0078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BCB" w:rsidRPr="00CC2A6A" w:rsidRDefault="00785BCB" w:rsidP="00785BCB">
    <w:pPr>
      <w:spacing w:line="276" w:lineRule="auto"/>
      <w:jc w:val="center"/>
      <w:rPr>
        <w:rFonts w:asciiTheme="minorHAnsi" w:hAnsiTheme="minorHAnsi" w:cstheme="minorHAnsi"/>
        <w:b/>
        <w:i/>
        <w:iCs/>
        <w:color w:val="000000"/>
      </w:rPr>
    </w:pPr>
    <w:r w:rsidRPr="00CC2A6A">
      <w:rPr>
        <w:rFonts w:asciiTheme="minorHAnsi" w:hAnsiTheme="minorHAnsi" w:cstheme="minorHAnsi"/>
        <w:i/>
      </w:rPr>
      <w:t xml:space="preserve">Załącznik nr </w:t>
    </w:r>
    <w:r w:rsidR="00221E55">
      <w:rPr>
        <w:rFonts w:asciiTheme="minorHAnsi" w:hAnsiTheme="minorHAnsi" w:cstheme="minorHAnsi"/>
        <w:i/>
      </w:rPr>
      <w:t>8</w:t>
    </w:r>
    <w:r w:rsidR="00FB0298">
      <w:rPr>
        <w:rFonts w:asciiTheme="minorHAnsi" w:hAnsiTheme="minorHAnsi" w:cstheme="minorHAnsi"/>
        <w:i/>
      </w:rPr>
      <w:t xml:space="preserve"> </w:t>
    </w:r>
    <w:r w:rsidRPr="00CC2A6A">
      <w:rPr>
        <w:rFonts w:asciiTheme="minorHAnsi" w:hAnsiTheme="minorHAnsi" w:cstheme="minorHAnsi"/>
        <w:i/>
      </w:rPr>
      <w:t xml:space="preserve">do SWZ </w:t>
    </w:r>
    <w:r w:rsidRPr="00CC2A6A">
      <w:rPr>
        <w:rFonts w:asciiTheme="minorHAnsi" w:hAnsiTheme="minorHAnsi" w:cstheme="minorHAnsi"/>
      </w:rPr>
      <w:t>-</w:t>
    </w:r>
    <w:r w:rsidRPr="00CC2A6A">
      <w:rPr>
        <w:rFonts w:asciiTheme="minorHAnsi" w:hAnsiTheme="minorHAnsi" w:cstheme="minorHAnsi"/>
        <w:b/>
        <w:i/>
      </w:rPr>
      <w:t xml:space="preserve"> </w:t>
    </w:r>
    <w:r w:rsidRPr="00CC2A6A">
      <w:rPr>
        <w:rFonts w:asciiTheme="minorHAnsi" w:eastAsia="Arial Unicode MS" w:hAnsiTheme="minorHAnsi" w:cstheme="minorHAnsi"/>
        <w:bCs/>
        <w:i/>
        <w:iCs/>
        <w:color w:val="000000"/>
        <w:lang w:eastAsia="pl-PL"/>
      </w:rPr>
      <w:t xml:space="preserve">Dostawa oleju opałowego lekkiego w ilości do </w:t>
    </w:r>
    <w:r w:rsidR="00FC5868">
      <w:rPr>
        <w:rFonts w:asciiTheme="minorHAnsi" w:eastAsia="Arial Unicode MS" w:hAnsiTheme="minorHAnsi" w:cstheme="minorHAnsi"/>
        <w:bCs/>
        <w:i/>
        <w:iCs/>
        <w:color w:val="000000"/>
        <w:lang w:eastAsia="pl-PL"/>
      </w:rPr>
      <w:t>44</w:t>
    </w:r>
    <w:r w:rsidRPr="00CC2A6A">
      <w:rPr>
        <w:rFonts w:asciiTheme="minorHAnsi" w:eastAsia="Arial Unicode MS" w:hAnsiTheme="minorHAnsi" w:cstheme="minorHAnsi"/>
        <w:bCs/>
        <w:i/>
        <w:iCs/>
        <w:color w:val="000000"/>
        <w:lang w:eastAsia="pl-PL"/>
      </w:rPr>
      <w:t xml:space="preserve"> 000 litrów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AFD" w:rsidRDefault="00010AFD" w:rsidP="00785BCB">
      <w:pPr>
        <w:spacing w:after="0" w:line="240" w:lineRule="auto"/>
      </w:pPr>
      <w:r>
        <w:separator/>
      </w:r>
    </w:p>
  </w:footnote>
  <w:footnote w:type="continuationSeparator" w:id="0">
    <w:p w:rsidR="00010AFD" w:rsidRDefault="00010AFD" w:rsidP="0078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2CDB"/>
    <w:multiLevelType w:val="hybridMultilevel"/>
    <w:tmpl w:val="6D4A2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374DC"/>
    <w:multiLevelType w:val="hybridMultilevel"/>
    <w:tmpl w:val="C9821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A7D28"/>
    <w:multiLevelType w:val="hybridMultilevel"/>
    <w:tmpl w:val="03A8B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F1A55"/>
    <w:multiLevelType w:val="multilevel"/>
    <w:tmpl w:val="ACF6F778"/>
    <w:lvl w:ilvl="0">
      <w:start w:val="1"/>
      <w:numFmt w:val="decimal"/>
      <w:lvlText w:val="25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Theme="minorHAnsi" w:eastAsia="Arial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FFE"/>
    <w:rsid w:val="00010AFD"/>
    <w:rsid w:val="00010E13"/>
    <w:rsid w:val="00011343"/>
    <w:rsid w:val="0008520F"/>
    <w:rsid w:val="000B6803"/>
    <w:rsid w:val="00124E77"/>
    <w:rsid w:val="00150853"/>
    <w:rsid w:val="00191339"/>
    <w:rsid w:val="00221E55"/>
    <w:rsid w:val="002A410E"/>
    <w:rsid w:val="004C643E"/>
    <w:rsid w:val="004C6ADA"/>
    <w:rsid w:val="004E537D"/>
    <w:rsid w:val="00512F1A"/>
    <w:rsid w:val="00616C7D"/>
    <w:rsid w:val="006411B3"/>
    <w:rsid w:val="00784075"/>
    <w:rsid w:val="00785BCB"/>
    <w:rsid w:val="007A0E1B"/>
    <w:rsid w:val="007B4DE8"/>
    <w:rsid w:val="007F2418"/>
    <w:rsid w:val="00831CBE"/>
    <w:rsid w:val="0094248F"/>
    <w:rsid w:val="009A5C76"/>
    <w:rsid w:val="00A8551C"/>
    <w:rsid w:val="00A873FD"/>
    <w:rsid w:val="00AA4544"/>
    <w:rsid w:val="00B040A1"/>
    <w:rsid w:val="00B869F6"/>
    <w:rsid w:val="00BB288C"/>
    <w:rsid w:val="00BB5361"/>
    <w:rsid w:val="00C60FFE"/>
    <w:rsid w:val="00D1041D"/>
    <w:rsid w:val="00D16BA2"/>
    <w:rsid w:val="00DB4325"/>
    <w:rsid w:val="00DF6823"/>
    <w:rsid w:val="00E15636"/>
    <w:rsid w:val="00EC0523"/>
    <w:rsid w:val="00F3562E"/>
    <w:rsid w:val="00F452BA"/>
    <w:rsid w:val="00FB0298"/>
    <w:rsid w:val="00FB2149"/>
    <w:rsid w:val="00FC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FF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F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B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BC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Olek</dc:creator>
  <cp:lastModifiedBy>monoch</cp:lastModifiedBy>
  <cp:revision>11</cp:revision>
  <dcterms:created xsi:type="dcterms:W3CDTF">2024-09-27T11:08:00Z</dcterms:created>
  <dcterms:modified xsi:type="dcterms:W3CDTF">2025-10-10T09:46:00Z</dcterms:modified>
</cp:coreProperties>
</file>